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7C065" w14:textId="77777777" w:rsidR="003D3A83" w:rsidRDefault="00E4264E" w:rsidP="008F1840">
      <w:pPr>
        <w:jc w:val="center"/>
        <w:rPr>
          <w:b/>
          <w:bCs/>
          <w:lang w:val="nl-NL"/>
        </w:rPr>
      </w:pPr>
      <w:r w:rsidRPr="00FD6A65">
        <w:rPr>
          <w:b/>
          <w:bCs/>
          <w:sz w:val="28"/>
          <w:szCs w:val="28"/>
          <w:lang w:val="nl-NL"/>
        </w:rPr>
        <w:t>Toezichtvisie RAP</w:t>
      </w:r>
      <w:r w:rsidR="00FD6A65" w:rsidRPr="00FD6A65">
        <w:rPr>
          <w:b/>
          <w:bCs/>
          <w:sz w:val="28"/>
          <w:szCs w:val="28"/>
          <w:lang w:val="nl-NL"/>
        </w:rPr>
        <w:br/>
      </w:r>
      <w:r w:rsidR="00FD6A65">
        <w:rPr>
          <w:b/>
          <w:bCs/>
          <w:lang w:val="nl-NL"/>
        </w:rPr>
        <w:t>- goed</w:t>
      </w:r>
      <w:r w:rsidR="00E86345">
        <w:rPr>
          <w:b/>
          <w:bCs/>
          <w:lang w:val="nl-NL"/>
        </w:rPr>
        <w:t>e</w:t>
      </w:r>
      <w:r w:rsidR="00FD6A65">
        <w:rPr>
          <w:b/>
          <w:bCs/>
          <w:lang w:val="nl-NL"/>
        </w:rPr>
        <w:t xml:space="preserve"> dingen doen en dingen goed doen-</w:t>
      </w:r>
    </w:p>
    <w:p w14:paraId="372B75B2" w14:textId="05491826" w:rsidR="003D3A83" w:rsidRDefault="00FD6A65" w:rsidP="003D3A83">
      <w:pPr>
        <w:ind w:left="360"/>
        <w:jc w:val="center"/>
        <w:rPr>
          <w:lang w:val="nl-NL"/>
        </w:rPr>
      </w:pPr>
      <w:r>
        <w:rPr>
          <w:b/>
          <w:bCs/>
          <w:lang w:val="nl-NL"/>
        </w:rPr>
        <w:t>2021</w:t>
      </w:r>
    </w:p>
    <w:p w14:paraId="29E4921A" w14:textId="5E5295F2" w:rsidR="0067118E" w:rsidRDefault="0067118E" w:rsidP="006479AD">
      <w:pPr>
        <w:pStyle w:val="Lijstalinea"/>
        <w:numPr>
          <w:ilvl w:val="0"/>
          <w:numId w:val="9"/>
        </w:numPr>
        <w:rPr>
          <w:b/>
          <w:bCs/>
          <w:lang w:val="nl-NL"/>
        </w:rPr>
      </w:pPr>
      <w:r w:rsidRPr="006479AD">
        <w:rPr>
          <w:b/>
          <w:bCs/>
          <w:lang w:val="nl-NL"/>
        </w:rPr>
        <w:t>Inleiding</w:t>
      </w:r>
    </w:p>
    <w:p w14:paraId="7750B579" w14:textId="77777777" w:rsidR="00CB0460" w:rsidRPr="00CB0460" w:rsidRDefault="00CB0460" w:rsidP="00CB0460">
      <w:pPr>
        <w:rPr>
          <w:lang w:val="nl-NL"/>
        </w:rPr>
      </w:pPr>
      <w:r w:rsidRPr="00CB0460">
        <w:rPr>
          <w:lang w:val="nl-NL"/>
        </w:rPr>
        <w:t>In de toezichtvisie beschrijft de RvT hoe zij concreet toezicht houdt op de RvB, de besturing en het functioneren van de instelling.</w:t>
      </w:r>
    </w:p>
    <w:p w14:paraId="6E4EE8C7" w14:textId="0097F6E4" w:rsidR="00CB0460" w:rsidRDefault="00CB0460" w:rsidP="00CB0460">
      <w:pPr>
        <w:rPr>
          <w:lang w:val="nl-NL"/>
        </w:rPr>
      </w:pPr>
      <w:r w:rsidRPr="00CB0460">
        <w:rPr>
          <w:lang w:val="nl-NL"/>
        </w:rPr>
        <w:t>De RvT maakt hierin duidelijk waarop zij zich wil richten en hoe zij toezicht wil houden. Dit doet de RvT in samenspraak met de RvB met behoud van haar eigen verantwoordelijkheid.</w:t>
      </w:r>
    </w:p>
    <w:p w14:paraId="60E73004" w14:textId="0337234C" w:rsidR="00CB0460" w:rsidRPr="00CB0460" w:rsidRDefault="00CB0460" w:rsidP="00CB0460">
      <w:pPr>
        <w:rPr>
          <w:lang w:val="nl-NL"/>
        </w:rPr>
      </w:pPr>
      <w:r w:rsidRPr="00CB0460">
        <w:rPr>
          <w:lang w:val="nl-NL"/>
        </w:rPr>
        <w:t>De toezichtvisie wordt actueel gehouden d.m.v. het toezicht-toetsingskader dat er deel van uitmaakt. Hierin benoemt de RvT (focus)een of enkele thema’s waaraan extra aandacht besteed dient te worden door de RvB in een vastgelegde periode.</w:t>
      </w:r>
    </w:p>
    <w:p w14:paraId="08243375" w14:textId="7551C311" w:rsidR="00A054C8" w:rsidRDefault="005601EE" w:rsidP="006F5192">
      <w:pPr>
        <w:rPr>
          <w:lang w:val="nl-NL"/>
        </w:rPr>
      </w:pPr>
      <w:r>
        <w:rPr>
          <w:lang w:val="nl-NL"/>
        </w:rPr>
        <w:t>De</w:t>
      </w:r>
      <w:r w:rsidR="00E717DF">
        <w:rPr>
          <w:lang w:val="nl-NL"/>
        </w:rPr>
        <w:t xml:space="preserve"> Toezichtvisie van de RvT van RAP is een wezenlijk onderdeel van ‘Good Governance’. </w:t>
      </w:r>
      <w:r w:rsidR="00E717DF" w:rsidRPr="00E717DF">
        <w:rPr>
          <w:lang w:val="nl-NL"/>
        </w:rPr>
        <w:t>Governance</w:t>
      </w:r>
      <w:r w:rsidR="00E717DF">
        <w:rPr>
          <w:lang w:val="nl-NL"/>
        </w:rPr>
        <w:t xml:space="preserve"> </w:t>
      </w:r>
      <w:r w:rsidR="00E717DF" w:rsidRPr="00E717DF">
        <w:rPr>
          <w:lang w:val="nl-NL"/>
        </w:rPr>
        <w:t xml:space="preserve">is een term voor de wijze waarop de </w:t>
      </w:r>
      <w:r w:rsidR="00E717DF">
        <w:rPr>
          <w:lang w:val="nl-NL"/>
        </w:rPr>
        <w:t xml:space="preserve">zorgorganisatie </w:t>
      </w:r>
      <w:r w:rsidR="00E717DF" w:rsidRPr="00E717DF">
        <w:rPr>
          <w:lang w:val="nl-NL"/>
        </w:rPr>
        <w:t>wordt bestuurd,</w:t>
      </w:r>
      <w:r w:rsidR="00BA21D5">
        <w:rPr>
          <w:lang w:val="nl-NL"/>
        </w:rPr>
        <w:t xml:space="preserve"> hoe</w:t>
      </w:r>
      <w:r w:rsidR="00E717DF" w:rsidRPr="00E717DF">
        <w:rPr>
          <w:lang w:val="nl-NL"/>
        </w:rPr>
        <w:t xml:space="preserve"> de interne beheersing en verantwoording is georganiseerd </w:t>
      </w:r>
      <w:r w:rsidR="00BA21D5">
        <w:rPr>
          <w:lang w:val="nl-NL"/>
        </w:rPr>
        <w:t>é</w:t>
      </w:r>
      <w:r w:rsidR="00E717DF" w:rsidRPr="00E717DF">
        <w:rPr>
          <w:lang w:val="nl-NL"/>
        </w:rPr>
        <w:t xml:space="preserve">n de wijze waarop toezicht wordt gehouden </w:t>
      </w:r>
      <w:r w:rsidR="00BA21D5" w:rsidRPr="00E717DF">
        <w:rPr>
          <w:lang w:val="nl-NL"/>
        </w:rPr>
        <w:t xml:space="preserve">op </w:t>
      </w:r>
      <w:r w:rsidR="00BA21D5">
        <w:rPr>
          <w:lang w:val="nl-NL"/>
        </w:rPr>
        <w:t xml:space="preserve">de </w:t>
      </w:r>
      <w:r w:rsidR="00BA21D5" w:rsidRPr="00E717DF">
        <w:rPr>
          <w:lang w:val="nl-NL"/>
        </w:rPr>
        <w:t>bestu</w:t>
      </w:r>
      <w:r w:rsidR="00BA21D5">
        <w:rPr>
          <w:lang w:val="nl-NL"/>
        </w:rPr>
        <w:t>ring.</w:t>
      </w:r>
    </w:p>
    <w:p w14:paraId="5E3E5841" w14:textId="023B1533" w:rsidR="006F5192" w:rsidRDefault="00E717DF" w:rsidP="006F5192">
      <w:pPr>
        <w:rPr>
          <w:b/>
          <w:bCs/>
          <w:lang w:val="nl-NL"/>
        </w:rPr>
      </w:pPr>
      <w:r w:rsidRPr="006479AD">
        <w:rPr>
          <w:lang w:val="nl-NL"/>
        </w:rPr>
        <w:t>Naast</w:t>
      </w:r>
      <w:r w:rsidR="00BA21D5">
        <w:rPr>
          <w:lang w:val="nl-NL"/>
        </w:rPr>
        <w:t xml:space="preserve"> deze</w:t>
      </w:r>
      <w:r w:rsidRPr="006479AD">
        <w:rPr>
          <w:lang w:val="nl-NL"/>
        </w:rPr>
        <w:t xml:space="preserve"> </w:t>
      </w:r>
      <w:r w:rsidR="005601EE">
        <w:rPr>
          <w:lang w:val="nl-NL"/>
        </w:rPr>
        <w:t>T</w:t>
      </w:r>
      <w:r w:rsidRPr="006479AD">
        <w:rPr>
          <w:lang w:val="nl-NL"/>
        </w:rPr>
        <w:t xml:space="preserve">oezichtvisie </w:t>
      </w:r>
      <w:r w:rsidR="00BA21D5">
        <w:rPr>
          <w:lang w:val="nl-NL"/>
        </w:rPr>
        <w:t xml:space="preserve">zijn </w:t>
      </w:r>
      <w:r w:rsidRPr="006479AD">
        <w:rPr>
          <w:lang w:val="nl-NL"/>
        </w:rPr>
        <w:t>de volgende documenten van belang:</w:t>
      </w:r>
      <w:r w:rsidR="006479AD" w:rsidRPr="006479AD">
        <w:rPr>
          <w:lang w:val="nl-NL"/>
        </w:rPr>
        <w:br/>
      </w:r>
      <w:r w:rsidR="00296B9E">
        <w:rPr>
          <w:lang w:val="nl-NL"/>
        </w:rPr>
        <w:t xml:space="preserve">De Governancecode 2017, </w:t>
      </w:r>
      <w:r w:rsidR="00BA21D5">
        <w:rPr>
          <w:lang w:val="nl-NL"/>
        </w:rPr>
        <w:t>s</w:t>
      </w:r>
      <w:r w:rsidRPr="006479AD">
        <w:rPr>
          <w:lang w:val="nl-NL"/>
        </w:rPr>
        <w:t>tatuten</w:t>
      </w:r>
      <w:r w:rsidR="00381F95">
        <w:rPr>
          <w:lang w:val="nl-NL"/>
        </w:rPr>
        <w:t>, r</w:t>
      </w:r>
      <w:r w:rsidRPr="006479AD">
        <w:rPr>
          <w:lang w:val="nl-NL"/>
        </w:rPr>
        <w:t xml:space="preserve">eglement </w:t>
      </w:r>
      <w:r w:rsidR="00BA21D5" w:rsidRPr="006479AD">
        <w:rPr>
          <w:lang w:val="nl-NL"/>
        </w:rPr>
        <w:t>RvT</w:t>
      </w:r>
      <w:r w:rsidR="00BA21D5">
        <w:rPr>
          <w:lang w:val="nl-NL"/>
        </w:rPr>
        <w:t>, r</w:t>
      </w:r>
      <w:r w:rsidR="00BA21D5" w:rsidRPr="006479AD">
        <w:rPr>
          <w:lang w:val="nl-NL"/>
        </w:rPr>
        <w:t>eglement</w:t>
      </w:r>
      <w:r w:rsidRPr="006479AD">
        <w:rPr>
          <w:lang w:val="nl-NL"/>
        </w:rPr>
        <w:t xml:space="preserve"> Bestuur</w:t>
      </w:r>
      <w:r w:rsidR="00381F95">
        <w:rPr>
          <w:lang w:val="nl-NL"/>
        </w:rPr>
        <w:t>, r</w:t>
      </w:r>
      <w:r w:rsidRPr="006479AD">
        <w:rPr>
          <w:lang w:val="nl-NL"/>
        </w:rPr>
        <w:t xml:space="preserve">eglement </w:t>
      </w:r>
      <w:r w:rsidR="00381F95">
        <w:rPr>
          <w:lang w:val="nl-NL"/>
        </w:rPr>
        <w:t>f</w:t>
      </w:r>
      <w:r w:rsidRPr="006479AD">
        <w:rPr>
          <w:lang w:val="nl-NL"/>
        </w:rPr>
        <w:t>inancieel beleid en beheer</w:t>
      </w:r>
      <w:r w:rsidR="00BA21D5">
        <w:rPr>
          <w:lang w:val="nl-NL"/>
        </w:rPr>
        <w:t xml:space="preserve"> (</w:t>
      </w:r>
      <w:r w:rsidRPr="006479AD">
        <w:rPr>
          <w:lang w:val="nl-NL"/>
        </w:rPr>
        <w:t>met onderliggende stukken zoals treasury</w:t>
      </w:r>
      <w:r w:rsidR="00876278">
        <w:rPr>
          <w:lang w:val="nl-NL"/>
        </w:rPr>
        <w:t xml:space="preserve"> </w:t>
      </w:r>
      <w:r w:rsidRPr="006479AD">
        <w:rPr>
          <w:lang w:val="nl-NL"/>
        </w:rPr>
        <w:t>statuut</w:t>
      </w:r>
      <w:r w:rsidR="00381F95">
        <w:rPr>
          <w:lang w:val="nl-NL"/>
        </w:rPr>
        <w:t>, s</w:t>
      </w:r>
      <w:r w:rsidRPr="006479AD">
        <w:rPr>
          <w:lang w:val="nl-NL"/>
        </w:rPr>
        <w:t>tatuut risicomanagement en procuratiereglement</w:t>
      </w:r>
      <w:r w:rsidR="00BA21D5">
        <w:rPr>
          <w:lang w:val="nl-NL"/>
        </w:rPr>
        <w:t>)</w:t>
      </w:r>
      <w:r w:rsidR="00381F95">
        <w:rPr>
          <w:lang w:val="nl-NL"/>
        </w:rPr>
        <w:t xml:space="preserve">, </w:t>
      </w:r>
      <w:r w:rsidR="00BA21D5">
        <w:rPr>
          <w:lang w:val="nl-NL"/>
        </w:rPr>
        <w:t>r</w:t>
      </w:r>
      <w:r w:rsidRPr="006479AD">
        <w:rPr>
          <w:lang w:val="nl-NL"/>
        </w:rPr>
        <w:t>eglement geschillen</w:t>
      </w:r>
      <w:r w:rsidR="00381F95">
        <w:rPr>
          <w:lang w:val="nl-NL"/>
        </w:rPr>
        <w:t>, b</w:t>
      </w:r>
      <w:r w:rsidRPr="006479AD">
        <w:rPr>
          <w:lang w:val="nl-NL"/>
        </w:rPr>
        <w:t>egroting</w:t>
      </w:r>
      <w:r w:rsidR="00C822A6" w:rsidRPr="006479AD">
        <w:rPr>
          <w:lang w:val="nl-NL"/>
        </w:rPr>
        <w:t>, jaarverslag en jaarrekening</w:t>
      </w:r>
      <w:r w:rsidR="00381F95">
        <w:rPr>
          <w:lang w:val="nl-NL"/>
        </w:rPr>
        <w:t>.</w:t>
      </w:r>
    </w:p>
    <w:p w14:paraId="32D3882E" w14:textId="03E972B2" w:rsidR="00F135C1" w:rsidRPr="006F5192" w:rsidRDefault="006479AD" w:rsidP="006F5192">
      <w:pPr>
        <w:pStyle w:val="Lijstalinea"/>
        <w:numPr>
          <w:ilvl w:val="0"/>
          <w:numId w:val="9"/>
        </w:numPr>
        <w:rPr>
          <w:b/>
          <w:bCs/>
          <w:lang w:val="nl-NL"/>
        </w:rPr>
      </w:pPr>
      <w:r w:rsidRPr="006F5192">
        <w:rPr>
          <w:b/>
          <w:bCs/>
          <w:lang w:val="nl-NL"/>
        </w:rPr>
        <w:t>Ontwikkeling van RAP, missie en visie</w:t>
      </w:r>
    </w:p>
    <w:p w14:paraId="31E6F49B" w14:textId="77777777" w:rsidR="006F5192" w:rsidRDefault="00F135C1" w:rsidP="00BC01E4">
      <w:pPr>
        <w:rPr>
          <w:lang w:val="nl-NL"/>
        </w:rPr>
      </w:pPr>
      <w:r>
        <w:rPr>
          <w:lang w:val="nl-NL"/>
        </w:rPr>
        <w:t xml:space="preserve">De missie is “Samen met de </w:t>
      </w:r>
      <w:r w:rsidR="00876278">
        <w:rPr>
          <w:lang w:val="nl-NL"/>
        </w:rPr>
        <w:t>cliënt</w:t>
      </w:r>
      <w:r>
        <w:rPr>
          <w:lang w:val="nl-NL"/>
        </w:rPr>
        <w:t xml:space="preserve"> werken </w:t>
      </w:r>
      <w:r w:rsidR="000E3992">
        <w:rPr>
          <w:lang w:val="nl-NL"/>
        </w:rPr>
        <w:t xml:space="preserve">aan </w:t>
      </w:r>
      <w:r>
        <w:rPr>
          <w:lang w:val="nl-NL"/>
        </w:rPr>
        <w:t xml:space="preserve">wat werkt”. </w:t>
      </w:r>
      <w:r w:rsidR="00E85081">
        <w:rPr>
          <w:lang w:val="nl-NL"/>
        </w:rPr>
        <w:br/>
      </w:r>
      <w:r>
        <w:rPr>
          <w:lang w:val="nl-NL"/>
        </w:rPr>
        <w:t xml:space="preserve">De levensdoelen staan centraal. Hierbij worden de naasten in het proces betrokken. Essentieel is dat </w:t>
      </w:r>
      <w:r w:rsidR="00AB1CDD">
        <w:rPr>
          <w:lang w:val="nl-NL"/>
        </w:rPr>
        <w:t xml:space="preserve">het </w:t>
      </w:r>
      <w:r>
        <w:rPr>
          <w:lang w:val="nl-NL"/>
        </w:rPr>
        <w:t xml:space="preserve">gesprek aansluit bij de leefwereld van de client. De behandelaar zoekt samen met </w:t>
      </w:r>
      <w:r w:rsidR="00AB1CDD">
        <w:rPr>
          <w:lang w:val="nl-NL"/>
        </w:rPr>
        <w:t>hem/haar</w:t>
      </w:r>
      <w:r>
        <w:rPr>
          <w:lang w:val="nl-NL"/>
        </w:rPr>
        <w:t xml:space="preserve"> naar de juiste aanpak.</w:t>
      </w:r>
      <w:r>
        <w:rPr>
          <w:lang w:val="nl-NL"/>
        </w:rPr>
        <w:br/>
        <w:t>De behandel</w:t>
      </w:r>
      <w:r w:rsidR="00E85081">
        <w:rPr>
          <w:lang w:val="nl-NL"/>
        </w:rPr>
        <w:t>visie</w:t>
      </w:r>
      <w:r>
        <w:rPr>
          <w:lang w:val="nl-NL"/>
        </w:rPr>
        <w:t xml:space="preserve"> is m</w:t>
      </w:r>
      <w:r w:rsidR="000E3992">
        <w:rPr>
          <w:lang w:val="nl-NL"/>
        </w:rPr>
        <w:t>éé</w:t>
      </w:r>
      <w:r>
        <w:rPr>
          <w:lang w:val="nl-NL"/>
        </w:rPr>
        <w:t>r dan een medisch proces. Doelen zijn gericht op activeren en participeren.</w:t>
      </w:r>
      <w:r w:rsidR="00E86345">
        <w:rPr>
          <w:lang w:val="nl-NL"/>
        </w:rPr>
        <w:t xml:space="preserve"> Daarmee is de focus </w:t>
      </w:r>
      <w:r w:rsidR="00876278">
        <w:rPr>
          <w:lang w:val="nl-NL"/>
        </w:rPr>
        <w:t xml:space="preserve">gericht </w:t>
      </w:r>
      <w:r w:rsidR="00E86345">
        <w:rPr>
          <w:lang w:val="nl-NL"/>
        </w:rPr>
        <w:t xml:space="preserve">op </w:t>
      </w:r>
      <w:r w:rsidR="000E3992">
        <w:rPr>
          <w:lang w:val="nl-NL"/>
        </w:rPr>
        <w:t xml:space="preserve">een </w:t>
      </w:r>
      <w:r w:rsidR="00E86345">
        <w:rPr>
          <w:lang w:val="nl-NL"/>
        </w:rPr>
        <w:t>duurzaam herstel</w:t>
      </w:r>
      <w:r w:rsidR="00876278">
        <w:rPr>
          <w:lang w:val="nl-NL"/>
        </w:rPr>
        <w:t>.</w:t>
      </w:r>
    </w:p>
    <w:p w14:paraId="46019E6E" w14:textId="4A57D8F0" w:rsidR="008F1840" w:rsidRDefault="006F5192" w:rsidP="00BC01E4">
      <w:pPr>
        <w:rPr>
          <w:b/>
          <w:bCs/>
          <w:lang w:val="nl-NL"/>
        </w:rPr>
      </w:pPr>
      <w:r w:rsidRPr="0095453F">
        <w:rPr>
          <w:lang w:val="nl-NL"/>
        </w:rPr>
        <w:t>RAP zoek</w:t>
      </w:r>
      <w:r w:rsidR="00296B9E">
        <w:rPr>
          <w:lang w:val="nl-NL"/>
        </w:rPr>
        <w:t>t</w:t>
      </w:r>
      <w:r w:rsidRPr="0095453F">
        <w:rPr>
          <w:lang w:val="nl-NL"/>
        </w:rPr>
        <w:t xml:space="preserve"> actief samenwerking in het</w:t>
      </w:r>
      <w:r>
        <w:rPr>
          <w:lang w:val="nl-NL"/>
        </w:rPr>
        <w:t xml:space="preserve"> zorgnetwerk, waarin de huisartsen belangrijke partners zijn.</w:t>
      </w:r>
      <w:r>
        <w:rPr>
          <w:lang w:val="nl-NL"/>
        </w:rPr>
        <w:br/>
        <w:t xml:space="preserve">Verder zijn er formele en informele samenwerkingstrajecten met SGL en </w:t>
      </w:r>
      <w:r w:rsidR="00296B9E">
        <w:rPr>
          <w:lang w:val="nl-NL"/>
        </w:rPr>
        <w:t xml:space="preserve">de </w:t>
      </w:r>
      <w:r>
        <w:rPr>
          <w:lang w:val="nl-NL"/>
        </w:rPr>
        <w:t xml:space="preserve">huurders in het Parralelgebouw. </w:t>
      </w:r>
      <w:r>
        <w:rPr>
          <w:lang w:val="nl-NL"/>
        </w:rPr>
        <w:br/>
        <w:t>RAP kiest voor een autonome positie in het netwerk om zo haar unieke wijze van werken te kunnen behouden.</w:t>
      </w:r>
      <w:r w:rsidRPr="0095453F">
        <w:rPr>
          <w:b/>
          <w:bCs/>
          <w:lang w:val="nl-NL"/>
        </w:rPr>
        <w:br/>
      </w:r>
      <w:r w:rsidR="00E85081">
        <w:rPr>
          <w:b/>
          <w:bCs/>
          <w:lang w:val="nl-NL"/>
        </w:rPr>
        <w:br/>
      </w:r>
      <w:r w:rsidR="00E85081">
        <w:rPr>
          <w:lang w:val="nl-NL"/>
        </w:rPr>
        <w:t xml:space="preserve">De medewerkers werken </w:t>
      </w:r>
      <w:r w:rsidR="00947EB9">
        <w:rPr>
          <w:lang w:val="nl-NL"/>
        </w:rPr>
        <w:t xml:space="preserve">in themagroepen </w:t>
      </w:r>
      <w:r w:rsidR="00E85081">
        <w:rPr>
          <w:lang w:val="nl-NL"/>
        </w:rPr>
        <w:t xml:space="preserve">aan een </w:t>
      </w:r>
      <w:r w:rsidR="00947EB9">
        <w:rPr>
          <w:lang w:val="nl-NL"/>
        </w:rPr>
        <w:t>o</w:t>
      </w:r>
      <w:r w:rsidR="00E85081">
        <w:rPr>
          <w:lang w:val="nl-NL"/>
        </w:rPr>
        <w:t xml:space="preserve">rganisatieopzet </w:t>
      </w:r>
      <w:r w:rsidR="00947EB9">
        <w:rPr>
          <w:lang w:val="nl-NL"/>
        </w:rPr>
        <w:t>en de inrichting van de zorg.</w:t>
      </w:r>
      <w:r w:rsidR="00E85081">
        <w:rPr>
          <w:lang w:val="nl-NL"/>
        </w:rPr>
        <w:t xml:space="preserve"> </w:t>
      </w:r>
      <w:r w:rsidR="00876278">
        <w:rPr>
          <w:lang w:val="nl-NL"/>
        </w:rPr>
        <w:br/>
      </w:r>
      <w:r w:rsidR="00E85081">
        <w:rPr>
          <w:lang w:val="nl-NL"/>
        </w:rPr>
        <w:t xml:space="preserve">De invloed en krachten tussen behandelproces, </w:t>
      </w:r>
      <w:r w:rsidR="00947EB9">
        <w:rPr>
          <w:lang w:val="nl-NL"/>
        </w:rPr>
        <w:t xml:space="preserve">systemen </w:t>
      </w:r>
      <w:r w:rsidR="00E85081">
        <w:rPr>
          <w:lang w:val="nl-NL"/>
        </w:rPr>
        <w:t>en besluitvorming moeten nog uitgebalanceerd worden.</w:t>
      </w:r>
      <w:r w:rsidR="00947EB9">
        <w:rPr>
          <w:lang w:val="nl-NL"/>
        </w:rPr>
        <w:t xml:space="preserve">  </w:t>
      </w:r>
      <w:r w:rsidR="00876278">
        <w:rPr>
          <w:lang w:val="nl-NL"/>
        </w:rPr>
        <w:t xml:space="preserve">De </w:t>
      </w:r>
      <w:r w:rsidR="00381F95">
        <w:rPr>
          <w:lang w:val="nl-NL"/>
        </w:rPr>
        <w:t>focus</w:t>
      </w:r>
      <w:r w:rsidR="00876278">
        <w:rPr>
          <w:lang w:val="nl-NL"/>
        </w:rPr>
        <w:t xml:space="preserve"> </w:t>
      </w:r>
      <w:r w:rsidR="000E652E">
        <w:rPr>
          <w:lang w:val="nl-NL"/>
        </w:rPr>
        <w:t>is</w:t>
      </w:r>
      <w:r w:rsidR="00876278">
        <w:rPr>
          <w:lang w:val="nl-NL"/>
        </w:rPr>
        <w:t xml:space="preserve"> gericht op de primaire bedoeling: de goede samenwerking tussen cliënten en behandelteam.</w:t>
      </w:r>
      <w:r w:rsidR="00D72D97">
        <w:rPr>
          <w:lang w:val="nl-NL"/>
        </w:rPr>
        <w:br/>
        <w:t>De RvB vormt samen met vertegenwoordigers van de themagroepen het bestuursteam (BT) waarin deze ontwikkelingen worden afgestemd en uiteindelijk word</w:t>
      </w:r>
      <w:r w:rsidR="000E3992">
        <w:rPr>
          <w:lang w:val="nl-NL"/>
        </w:rPr>
        <w:t>en</w:t>
      </w:r>
      <w:r w:rsidR="00D72D97">
        <w:rPr>
          <w:lang w:val="nl-NL"/>
        </w:rPr>
        <w:t xml:space="preserve"> vastgesteld.</w:t>
      </w:r>
    </w:p>
    <w:p w14:paraId="0EA1B703" w14:textId="35A1BF4D" w:rsidR="006479AD" w:rsidRPr="0087628E" w:rsidRDefault="006479AD" w:rsidP="0087628E">
      <w:pPr>
        <w:pStyle w:val="Lijstalinea"/>
        <w:numPr>
          <w:ilvl w:val="0"/>
          <w:numId w:val="11"/>
        </w:numPr>
        <w:rPr>
          <w:b/>
          <w:bCs/>
          <w:lang w:val="nl-NL"/>
        </w:rPr>
      </w:pPr>
      <w:r w:rsidRPr="0087628E">
        <w:rPr>
          <w:b/>
          <w:bCs/>
          <w:lang w:val="nl-NL"/>
        </w:rPr>
        <w:t>Opvatting Good Governance</w:t>
      </w:r>
      <w:r w:rsidR="00D30DF3" w:rsidRPr="0087628E">
        <w:rPr>
          <w:b/>
          <w:bCs/>
          <w:lang w:val="nl-NL"/>
        </w:rPr>
        <w:t xml:space="preserve"> </w:t>
      </w:r>
      <w:r w:rsidR="00C55758" w:rsidRPr="0087628E">
        <w:rPr>
          <w:b/>
          <w:bCs/>
          <w:lang w:val="nl-NL"/>
        </w:rPr>
        <w:t>voor</w:t>
      </w:r>
      <w:r w:rsidR="006B2AC2" w:rsidRPr="0087628E">
        <w:rPr>
          <w:b/>
          <w:bCs/>
          <w:lang w:val="nl-NL"/>
        </w:rPr>
        <w:t xml:space="preserve"> RAP</w:t>
      </w:r>
      <w:r w:rsidR="00D30DF3" w:rsidRPr="0087628E">
        <w:rPr>
          <w:b/>
          <w:bCs/>
          <w:lang w:val="nl-NL"/>
        </w:rPr>
        <w:t xml:space="preserve"> </w:t>
      </w:r>
    </w:p>
    <w:p w14:paraId="5364AACB" w14:textId="3630E339" w:rsidR="008A5433" w:rsidRDefault="00D44478" w:rsidP="00BC01E4">
      <w:pPr>
        <w:rPr>
          <w:lang w:val="nl-NL"/>
        </w:rPr>
      </w:pPr>
      <w:r w:rsidRPr="008A5433">
        <w:rPr>
          <w:lang w:val="nl-NL"/>
        </w:rPr>
        <w:t xml:space="preserve">De leden van de RVT onderschrijven de brede kijk op gezondheid. Het is immers meer dan de afwezigheid van ziekte. Het gaat om de mens zelf, over zijn veerkracht en de zingeving van zijn leven.  </w:t>
      </w:r>
      <w:r w:rsidRPr="008A5433">
        <w:rPr>
          <w:lang w:val="nl-NL"/>
        </w:rPr>
        <w:br/>
        <w:t xml:space="preserve">Deze zienswijze staat </w:t>
      </w:r>
      <w:r w:rsidR="00DA0FED" w:rsidRPr="008A5433">
        <w:rPr>
          <w:lang w:val="nl-NL"/>
        </w:rPr>
        <w:t xml:space="preserve">bij de leden </w:t>
      </w:r>
      <w:r w:rsidRPr="008A5433">
        <w:rPr>
          <w:lang w:val="nl-NL"/>
        </w:rPr>
        <w:t>centraal in</w:t>
      </w:r>
      <w:r w:rsidR="0024678A" w:rsidRPr="008A5433">
        <w:rPr>
          <w:lang w:val="nl-NL"/>
        </w:rPr>
        <w:t xml:space="preserve"> hun </w:t>
      </w:r>
      <w:r w:rsidRPr="008A5433">
        <w:rPr>
          <w:lang w:val="nl-NL"/>
        </w:rPr>
        <w:t>denken en handelen</w:t>
      </w:r>
      <w:r w:rsidR="00F8223D" w:rsidRPr="008A5433">
        <w:rPr>
          <w:lang w:val="nl-NL"/>
        </w:rPr>
        <w:t>.</w:t>
      </w:r>
      <w:r w:rsidRPr="008A5433">
        <w:rPr>
          <w:lang w:val="nl-NL"/>
        </w:rPr>
        <w:t xml:space="preserve"> </w:t>
      </w:r>
      <w:r w:rsidR="00F8223D" w:rsidRPr="008A5433">
        <w:rPr>
          <w:lang w:val="nl-NL"/>
        </w:rPr>
        <w:br/>
      </w:r>
      <w:r w:rsidR="008A5433" w:rsidRPr="008A5433">
        <w:rPr>
          <w:rFonts w:cstheme="minorHAnsi"/>
          <w:bCs/>
          <w:lang w:val="nl-NL"/>
        </w:rPr>
        <w:lastRenderedPageBreak/>
        <w:t xml:space="preserve">De RVT vertegenwoordigt de publieke/maatschappelijke waarden, ziet toe op realisatie van de doelstellingen en legt verantwoording af. </w:t>
      </w:r>
      <w:r>
        <w:rPr>
          <w:lang w:val="nl-NL"/>
        </w:rPr>
        <w:br/>
      </w:r>
      <w:r w:rsidR="0087628E">
        <w:rPr>
          <w:lang w:val="nl-NL"/>
        </w:rPr>
        <w:t xml:space="preserve">De RvT voegt waarde toe door deze missie en visie te gebruiken als toetssteen bij besluiten (van haar en het </w:t>
      </w:r>
      <w:r w:rsidR="006F5192">
        <w:rPr>
          <w:lang w:val="nl-NL"/>
        </w:rPr>
        <w:t>RvB/</w:t>
      </w:r>
      <w:r w:rsidR="0087628E">
        <w:rPr>
          <w:lang w:val="nl-NL"/>
        </w:rPr>
        <w:t xml:space="preserve">BT).  De RvT is autonoom verantwoordelijk voor het bewaken van de wijze waarop RAP de missie en visie realiseert en de continuïteit van de dienstverlening waarborgt. </w:t>
      </w:r>
    </w:p>
    <w:p w14:paraId="52B1E67A" w14:textId="077512EE" w:rsidR="00C55758" w:rsidRPr="008A5433" w:rsidRDefault="008A5433" w:rsidP="008A5433">
      <w:pPr>
        <w:pStyle w:val="Lijstalinea"/>
        <w:numPr>
          <w:ilvl w:val="0"/>
          <w:numId w:val="11"/>
        </w:numPr>
        <w:rPr>
          <w:b/>
          <w:bCs/>
          <w:lang w:val="nl-NL"/>
        </w:rPr>
      </w:pPr>
      <w:r w:rsidRPr="008A5433">
        <w:rPr>
          <w:b/>
          <w:bCs/>
          <w:lang w:val="nl-NL"/>
        </w:rPr>
        <w:t>Uitgangspunten van het handelen van de RvT</w:t>
      </w:r>
      <w:r w:rsidRPr="008A5433">
        <w:rPr>
          <w:b/>
          <w:bCs/>
          <w:lang w:val="nl-NL"/>
        </w:rPr>
        <w:br/>
      </w:r>
    </w:p>
    <w:p w14:paraId="25D54814" w14:textId="55418CC4" w:rsidR="0067497C" w:rsidRPr="00A054C8" w:rsidRDefault="0067497C" w:rsidP="00164314">
      <w:pPr>
        <w:pStyle w:val="Lijstalinea"/>
        <w:numPr>
          <w:ilvl w:val="0"/>
          <w:numId w:val="10"/>
        </w:numPr>
        <w:rPr>
          <w:rFonts w:cstheme="minorHAnsi"/>
          <w:bCs/>
          <w:lang w:val="nl-NL"/>
        </w:rPr>
      </w:pPr>
      <w:r w:rsidRPr="00A054C8">
        <w:rPr>
          <w:rFonts w:cstheme="minorHAnsi"/>
          <w:bCs/>
          <w:lang w:val="nl-NL"/>
        </w:rPr>
        <w:t>Toezichthouden gaat uit van vertrouwen</w:t>
      </w:r>
      <w:r w:rsidR="00E86345" w:rsidRPr="00A054C8">
        <w:rPr>
          <w:rFonts w:cstheme="minorHAnsi"/>
          <w:bCs/>
          <w:lang w:val="nl-NL"/>
        </w:rPr>
        <w:t xml:space="preserve"> in </w:t>
      </w:r>
      <w:r w:rsidR="00AB1CDD" w:rsidRPr="00A054C8">
        <w:rPr>
          <w:rFonts w:cstheme="minorHAnsi"/>
          <w:bCs/>
          <w:lang w:val="nl-NL"/>
        </w:rPr>
        <w:t xml:space="preserve">de </w:t>
      </w:r>
      <w:r w:rsidR="00E86345" w:rsidRPr="00A054C8">
        <w:rPr>
          <w:rFonts w:cstheme="minorHAnsi"/>
          <w:bCs/>
          <w:lang w:val="nl-NL"/>
        </w:rPr>
        <w:t xml:space="preserve">verhoudingen </w:t>
      </w:r>
      <w:r w:rsidR="00A054C8" w:rsidRPr="00A054C8">
        <w:rPr>
          <w:rFonts w:cstheme="minorHAnsi"/>
          <w:bCs/>
          <w:lang w:val="nl-NL"/>
        </w:rPr>
        <w:t xml:space="preserve">en </w:t>
      </w:r>
      <w:r w:rsidR="00DA0FED">
        <w:rPr>
          <w:rFonts w:cstheme="minorHAnsi"/>
          <w:bCs/>
          <w:lang w:val="nl-NL"/>
        </w:rPr>
        <w:t xml:space="preserve">van </w:t>
      </w:r>
      <w:r w:rsidR="0024678A">
        <w:rPr>
          <w:rFonts w:cstheme="minorHAnsi"/>
          <w:bCs/>
          <w:lang w:val="nl-NL"/>
        </w:rPr>
        <w:t xml:space="preserve">de </w:t>
      </w:r>
      <w:r w:rsidR="00A054C8" w:rsidRPr="00A054C8">
        <w:rPr>
          <w:rFonts w:cstheme="minorHAnsi"/>
          <w:bCs/>
          <w:lang w:val="nl-NL"/>
        </w:rPr>
        <w:t>erkenning van elkaars posities</w:t>
      </w:r>
      <w:r w:rsidR="00A054C8">
        <w:rPr>
          <w:rFonts w:cstheme="minorHAnsi"/>
          <w:bCs/>
          <w:lang w:val="nl-NL"/>
        </w:rPr>
        <w:t>,</w:t>
      </w:r>
      <w:r w:rsidR="00A054C8" w:rsidRPr="00A054C8">
        <w:rPr>
          <w:rFonts w:cstheme="minorHAnsi"/>
          <w:bCs/>
          <w:lang w:val="nl-NL"/>
        </w:rPr>
        <w:t xml:space="preserve"> taken en verantwoordelijkheden</w:t>
      </w:r>
    </w:p>
    <w:p w14:paraId="27A8C0B6" w14:textId="0E6A3366" w:rsidR="008F1840" w:rsidRPr="00A373CB" w:rsidRDefault="008F1840" w:rsidP="000339A5">
      <w:pPr>
        <w:pStyle w:val="Lijstalinea"/>
        <w:numPr>
          <w:ilvl w:val="0"/>
          <w:numId w:val="10"/>
        </w:numPr>
        <w:rPr>
          <w:rFonts w:cstheme="minorHAnsi"/>
          <w:bCs/>
          <w:lang w:val="nl-NL"/>
        </w:rPr>
      </w:pPr>
      <w:r w:rsidRPr="00A373CB">
        <w:rPr>
          <w:rFonts w:cstheme="minorHAnsi"/>
          <w:bCs/>
          <w:lang w:val="nl-NL"/>
        </w:rPr>
        <w:t xml:space="preserve">Goed toezicht komt tot stand in </w:t>
      </w:r>
      <w:r w:rsidR="0087628E">
        <w:rPr>
          <w:rFonts w:cstheme="minorHAnsi"/>
          <w:bCs/>
          <w:lang w:val="nl-NL"/>
        </w:rPr>
        <w:t xml:space="preserve">open en transparant </w:t>
      </w:r>
      <w:r w:rsidR="00FB6EA0" w:rsidRPr="00A373CB">
        <w:rPr>
          <w:rFonts w:cstheme="minorHAnsi"/>
          <w:bCs/>
          <w:lang w:val="nl-NL"/>
        </w:rPr>
        <w:t>dialoog</w:t>
      </w:r>
      <w:r w:rsidRPr="00A373CB">
        <w:rPr>
          <w:rFonts w:cstheme="minorHAnsi"/>
          <w:bCs/>
          <w:lang w:val="nl-NL"/>
        </w:rPr>
        <w:t xml:space="preserve"> </w:t>
      </w:r>
      <w:r w:rsidR="00E86345" w:rsidRPr="00A373CB">
        <w:rPr>
          <w:rFonts w:cstheme="minorHAnsi"/>
          <w:bCs/>
          <w:lang w:val="nl-NL"/>
        </w:rPr>
        <w:t>t</w:t>
      </w:r>
      <w:r w:rsidRPr="00A373CB">
        <w:rPr>
          <w:rFonts w:cstheme="minorHAnsi"/>
          <w:bCs/>
          <w:lang w:val="nl-NL"/>
        </w:rPr>
        <w:t xml:space="preserve">ussen de RvT en </w:t>
      </w:r>
      <w:r w:rsidR="00AB1CDD">
        <w:rPr>
          <w:rFonts w:cstheme="minorHAnsi"/>
          <w:bCs/>
          <w:lang w:val="nl-NL"/>
        </w:rPr>
        <w:t>RvB/</w:t>
      </w:r>
      <w:r w:rsidRPr="00A373CB">
        <w:rPr>
          <w:rFonts w:cstheme="minorHAnsi"/>
          <w:bCs/>
          <w:lang w:val="nl-NL"/>
        </w:rPr>
        <w:t>BT</w:t>
      </w:r>
      <w:r w:rsidR="00F8223D">
        <w:rPr>
          <w:rFonts w:cstheme="minorHAnsi"/>
          <w:bCs/>
          <w:lang w:val="nl-NL"/>
        </w:rPr>
        <w:t>.</w:t>
      </w:r>
      <w:r w:rsidR="00FB6EA0" w:rsidRPr="00A373CB">
        <w:rPr>
          <w:rFonts w:cstheme="minorHAnsi"/>
          <w:bCs/>
          <w:lang w:val="nl-NL"/>
        </w:rPr>
        <w:t xml:space="preserve"> </w:t>
      </w:r>
      <w:r w:rsidR="00296B9E">
        <w:rPr>
          <w:rFonts w:cstheme="minorHAnsi"/>
          <w:bCs/>
          <w:lang w:val="nl-NL"/>
        </w:rPr>
        <w:t xml:space="preserve"> </w:t>
      </w:r>
    </w:p>
    <w:p w14:paraId="0D91E3A8" w14:textId="654EA6D9" w:rsidR="00A14539" w:rsidRDefault="000E652E" w:rsidP="000339A5">
      <w:pPr>
        <w:pStyle w:val="Lijstalinea"/>
        <w:numPr>
          <w:ilvl w:val="0"/>
          <w:numId w:val="10"/>
        </w:numPr>
        <w:rPr>
          <w:rFonts w:cstheme="minorHAnsi"/>
          <w:bCs/>
          <w:lang w:val="nl-NL"/>
        </w:rPr>
      </w:pPr>
      <w:r>
        <w:rPr>
          <w:rFonts w:cstheme="minorHAnsi"/>
          <w:bCs/>
          <w:lang w:val="nl-NL"/>
        </w:rPr>
        <w:t xml:space="preserve">De </w:t>
      </w:r>
      <w:r w:rsidR="00A14539">
        <w:rPr>
          <w:rFonts w:cstheme="minorHAnsi"/>
          <w:bCs/>
          <w:lang w:val="nl-NL"/>
        </w:rPr>
        <w:t xml:space="preserve">RvT </w:t>
      </w:r>
      <w:r>
        <w:rPr>
          <w:rFonts w:cstheme="minorHAnsi"/>
          <w:bCs/>
          <w:lang w:val="nl-NL"/>
        </w:rPr>
        <w:t>heeft</w:t>
      </w:r>
      <w:r w:rsidR="00A14539">
        <w:rPr>
          <w:rFonts w:cstheme="minorHAnsi"/>
          <w:bCs/>
          <w:lang w:val="nl-NL"/>
        </w:rPr>
        <w:t xml:space="preserve"> een reflectieve houding en </w:t>
      </w:r>
      <w:r>
        <w:rPr>
          <w:rFonts w:cstheme="minorHAnsi"/>
          <w:bCs/>
          <w:lang w:val="nl-NL"/>
        </w:rPr>
        <w:t xml:space="preserve">zorgt voor </w:t>
      </w:r>
      <w:r w:rsidR="00A14539">
        <w:rPr>
          <w:rFonts w:cstheme="minorHAnsi"/>
          <w:bCs/>
          <w:lang w:val="nl-NL"/>
        </w:rPr>
        <w:t>een veilig klimaat</w:t>
      </w:r>
      <w:r w:rsidR="00B37C18">
        <w:rPr>
          <w:rFonts w:cstheme="minorHAnsi"/>
          <w:bCs/>
          <w:lang w:val="nl-NL"/>
        </w:rPr>
        <w:t>.</w:t>
      </w:r>
    </w:p>
    <w:p w14:paraId="137E9646" w14:textId="479A5F70" w:rsidR="00ED6F2B" w:rsidRDefault="00B4259F" w:rsidP="000339A5">
      <w:pPr>
        <w:pStyle w:val="Lijstalinea"/>
        <w:numPr>
          <w:ilvl w:val="0"/>
          <w:numId w:val="10"/>
        </w:numPr>
        <w:rPr>
          <w:rFonts w:cstheme="minorHAnsi"/>
          <w:bCs/>
          <w:lang w:val="nl-NL"/>
        </w:rPr>
      </w:pPr>
      <w:r w:rsidRPr="00ED6F2B">
        <w:rPr>
          <w:rFonts w:cstheme="minorHAnsi"/>
          <w:bCs/>
          <w:lang w:val="nl-NL"/>
        </w:rPr>
        <w:t>Toezichthoude</w:t>
      </w:r>
      <w:r w:rsidR="00AB1CDD">
        <w:rPr>
          <w:rFonts w:cstheme="minorHAnsi"/>
          <w:bCs/>
          <w:lang w:val="nl-NL"/>
        </w:rPr>
        <w:t>n</w:t>
      </w:r>
      <w:r w:rsidRPr="00ED6F2B">
        <w:rPr>
          <w:rFonts w:cstheme="minorHAnsi"/>
          <w:bCs/>
          <w:lang w:val="nl-NL"/>
        </w:rPr>
        <w:t xml:space="preserve"> is de balans</w:t>
      </w:r>
      <w:r w:rsidR="00296B9E">
        <w:rPr>
          <w:rFonts w:cstheme="minorHAnsi"/>
          <w:bCs/>
          <w:lang w:val="nl-NL"/>
        </w:rPr>
        <w:t xml:space="preserve"> </w:t>
      </w:r>
      <w:r w:rsidRPr="00ED6F2B">
        <w:rPr>
          <w:rFonts w:cstheme="minorHAnsi"/>
          <w:bCs/>
          <w:lang w:val="nl-NL"/>
        </w:rPr>
        <w:t xml:space="preserve">tussen adviseren, controleren, inspireren, beoordelen, betrokken zijn én afstand houden. </w:t>
      </w:r>
      <w:r w:rsidR="0067497C" w:rsidRPr="00ED6F2B">
        <w:rPr>
          <w:rFonts w:cstheme="minorHAnsi"/>
          <w:bCs/>
          <w:lang w:val="nl-NL"/>
        </w:rPr>
        <w:t>Het</w:t>
      </w:r>
      <w:r w:rsidRPr="00ED6F2B">
        <w:rPr>
          <w:rFonts w:cstheme="minorHAnsi"/>
          <w:bCs/>
          <w:lang w:val="nl-NL"/>
        </w:rPr>
        <w:t xml:space="preserve"> belang van deze elementen wisselen afhankelijk van </w:t>
      </w:r>
      <w:r w:rsidR="00AB1CDD">
        <w:rPr>
          <w:rFonts w:cstheme="minorHAnsi"/>
          <w:bCs/>
          <w:lang w:val="nl-NL"/>
        </w:rPr>
        <w:t xml:space="preserve">de </w:t>
      </w:r>
      <w:r w:rsidRPr="00ED6F2B">
        <w:rPr>
          <w:rFonts w:cstheme="minorHAnsi"/>
          <w:bCs/>
          <w:lang w:val="nl-NL"/>
        </w:rPr>
        <w:t xml:space="preserve">vraagstelling en </w:t>
      </w:r>
      <w:r w:rsidR="00AB1CDD">
        <w:rPr>
          <w:rFonts w:cstheme="minorHAnsi"/>
          <w:bCs/>
          <w:lang w:val="nl-NL"/>
        </w:rPr>
        <w:t xml:space="preserve">de </w:t>
      </w:r>
      <w:r w:rsidRPr="00ED6F2B">
        <w:rPr>
          <w:rFonts w:cstheme="minorHAnsi"/>
          <w:bCs/>
          <w:lang w:val="nl-NL"/>
        </w:rPr>
        <w:t>situatie van de organisatie.</w:t>
      </w:r>
    </w:p>
    <w:p w14:paraId="6074F4DC" w14:textId="464FF5F1" w:rsidR="00B4259F" w:rsidRDefault="0067497C" w:rsidP="0067497C">
      <w:pPr>
        <w:pStyle w:val="Lijstalinea"/>
        <w:numPr>
          <w:ilvl w:val="0"/>
          <w:numId w:val="10"/>
        </w:numPr>
        <w:rPr>
          <w:rFonts w:cstheme="minorHAnsi"/>
          <w:bCs/>
          <w:lang w:val="nl-NL"/>
        </w:rPr>
      </w:pPr>
      <w:r>
        <w:rPr>
          <w:rFonts w:cstheme="minorHAnsi"/>
          <w:bCs/>
          <w:lang w:val="nl-NL"/>
        </w:rPr>
        <w:t xml:space="preserve">Delen </w:t>
      </w:r>
      <w:r w:rsidR="00361A48">
        <w:rPr>
          <w:rFonts w:cstheme="minorHAnsi"/>
          <w:bCs/>
          <w:lang w:val="nl-NL"/>
        </w:rPr>
        <w:t xml:space="preserve">van </w:t>
      </w:r>
      <w:r>
        <w:rPr>
          <w:rFonts w:cstheme="minorHAnsi"/>
          <w:bCs/>
          <w:lang w:val="nl-NL"/>
        </w:rPr>
        <w:t xml:space="preserve">informatie is de sleutel voor een transparante samenwerking.  </w:t>
      </w:r>
    </w:p>
    <w:p w14:paraId="25B2F52B" w14:textId="68FE5A1E" w:rsidR="00A054C8" w:rsidRPr="0021639A" w:rsidRDefault="00A054C8" w:rsidP="0067497C">
      <w:pPr>
        <w:pStyle w:val="Lijstalinea"/>
        <w:numPr>
          <w:ilvl w:val="0"/>
          <w:numId w:val="10"/>
        </w:numPr>
        <w:rPr>
          <w:rFonts w:cstheme="minorHAnsi"/>
          <w:bCs/>
          <w:lang w:val="nl-NL"/>
        </w:rPr>
      </w:pPr>
      <w:r w:rsidRPr="0021639A">
        <w:rPr>
          <w:rFonts w:cstheme="minorHAnsi"/>
          <w:lang w:val="nl-NL"/>
        </w:rPr>
        <w:t xml:space="preserve">Naast harde informatie vanuit de organisatie, is het streven van de </w:t>
      </w:r>
      <w:r w:rsidR="000E652E" w:rsidRPr="0021639A">
        <w:rPr>
          <w:rFonts w:cstheme="minorHAnsi"/>
          <w:lang w:val="nl-NL"/>
        </w:rPr>
        <w:t xml:space="preserve">RvT </w:t>
      </w:r>
      <w:r w:rsidRPr="0021639A">
        <w:rPr>
          <w:rFonts w:cstheme="minorHAnsi"/>
          <w:lang w:val="nl-NL"/>
        </w:rPr>
        <w:t>erop gericht om daarnaast ook zelfstandig informatie</w:t>
      </w:r>
      <w:r w:rsidR="001807D6" w:rsidRPr="0021639A">
        <w:rPr>
          <w:rFonts w:cstheme="minorHAnsi"/>
          <w:lang w:val="nl-NL"/>
        </w:rPr>
        <w:t xml:space="preserve"> (haalplicht)</w:t>
      </w:r>
      <w:r w:rsidRPr="0021639A">
        <w:rPr>
          <w:rFonts w:cstheme="minorHAnsi"/>
          <w:lang w:val="nl-NL"/>
        </w:rPr>
        <w:t xml:space="preserve"> te verkrijgen, zowel zacht (beleving) als hard (feitelijk). </w:t>
      </w:r>
    </w:p>
    <w:p w14:paraId="616A1611" w14:textId="4AC249C7" w:rsidR="00A14539" w:rsidRDefault="00A14539" w:rsidP="0067497C">
      <w:pPr>
        <w:pStyle w:val="Lijstalinea"/>
        <w:numPr>
          <w:ilvl w:val="0"/>
          <w:numId w:val="10"/>
        </w:numPr>
        <w:rPr>
          <w:rFonts w:cstheme="minorHAnsi"/>
          <w:bCs/>
          <w:lang w:val="nl-NL"/>
        </w:rPr>
      </w:pPr>
      <w:r>
        <w:rPr>
          <w:rFonts w:cstheme="minorHAnsi"/>
          <w:bCs/>
          <w:lang w:val="nl-NL"/>
        </w:rPr>
        <w:t>De RvT is aanspreekbaar op de realisatie van de strategie en het functioneren van de RvB</w:t>
      </w:r>
    </w:p>
    <w:p w14:paraId="1A9527D8" w14:textId="007F33D0" w:rsidR="00A14539" w:rsidRDefault="00A14539" w:rsidP="0067497C">
      <w:pPr>
        <w:pStyle w:val="Lijstalinea"/>
        <w:numPr>
          <w:ilvl w:val="0"/>
          <w:numId w:val="10"/>
        </w:numPr>
        <w:rPr>
          <w:rFonts w:cstheme="minorHAnsi"/>
          <w:bCs/>
          <w:lang w:val="nl-NL"/>
        </w:rPr>
      </w:pPr>
      <w:r>
        <w:rPr>
          <w:rFonts w:cstheme="minorHAnsi"/>
          <w:bCs/>
          <w:lang w:val="nl-NL"/>
        </w:rPr>
        <w:t>De RvT legt verantwoording af door transparant te zijn over de resultaten van de organisatie</w:t>
      </w:r>
    </w:p>
    <w:p w14:paraId="3E099F6E" w14:textId="04837B44" w:rsidR="00D30DF3" w:rsidRDefault="00D30DF3" w:rsidP="0067497C">
      <w:pPr>
        <w:pStyle w:val="Lijstalinea"/>
        <w:numPr>
          <w:ilvl w:val="0"/>
          <w:numId w:val="10"/>
        </w:numPr>
        <w:rPr>
          <w:rFonts w:cstheme="minorHAnsi"/>
          <w:bCs/>
          <w:lang w:val="nl-NL"/>
        </w:rPr>
      </w:pPr>
      <w:r>
        <w:rPr>
          <w:rFonts w:cstheme="minorHAnsi"/>
          <w:bCs/>
          <w:lang w:val="nl-NL"/>
        </w:rPr>
        <w:t>Toezichthouden is jaarlijks leren en investeren in de ontwikkeling van de RvT</w:t>
      </w:r>
      <w:r w:rsidR="00E86345">
        <w:rPr>
          <w:rFonts w:cstheme="minorHAnsi"/>
          <w:bCs/>
          <w:lang w:val="nl-NL"/>
        </w:rPr>
        <w:t>/</w:t>
      </w:r>
      <w:r w:rsidR="00AB1CDD">
        <w:rPr>
          <w:rFonts w:cstheme="minorHAnsi"/>
          <w:bCs/>
          <w:lang w:val="nl-NL"/>
        </w:rPr>
        <w:t>RvB/</w:t>
      </w:r>
      <w:r w:rsidR="00E86345">
        <w:rPr>
          <w:rFonts w:cstheme="minorHAnsi"/>
          <w:bCs/>
          <w:lang w:val="nl-NL"/>
        </w:rPr>
        <w:t>BT.</w:t>
      </w:r>
      <w:r w:rsidR="008A5433">
        <w:rPr>
          <w:rFonts w:cstheme="minorHAnsi"/>
          <w:bCs/>
          <w:lang w:val="nl-NL"/>
        </w:rPr>
        <w:br/>
      </w:r>
    </w:p>
    <w:p w14:paraId="6E276923" w14:textId="4CA5A655" w:rsidR="008A5433" w:rsidRDefault="008A5433" w:rsidP="008A5433">
      <w:pPr>
        <w:pStyle w:val="Lijstalinea"/>
        <w:numPr>
          <w:ilvl w:val="0"/>
          <w:numId w:val="11"/>
        </w:numPr>
        <w:rPr>
          <w:rFonts w:cstheme="minorHAnsi"/>
          <w:bCs/>
          <w:lang w:val="nl-NL"/>
        </w:rPr>
      </w:pPr>
      <w:r w:rsidRPr="008A5433">
        <w:rPr>
          <w:rFonts w:cstheme="minorHAnsi"/>
          <w:b/>
          <w:lang w:val="nl-NL"/>
        </w:rPr>
        <w:t xml:space="preserve">De </w:t>
      </w:r>
      <w:r w:rsidR="00C026CB" w:rsidRPr="008A5433">
        <w:rPr>
          <w:rFonts w:cstheme="minorHAnsi"/>
          <w:b/>
          <w:lang w:val="nl-NL"/>
        </w:rPr>
        <w:t>werkwijze van</w:t>
      </w:r>
      <w:r w:rsidRPr="008A5433">
        <w:rPr>
          <w:rFonts w:cstheme="minorHAnsi"/>
          <w:b/>
          <w:lang w:val="nl-NL"/>
        </w:rPr>
        <w:t xml:space="preserve"> de RVT</w:t>
      </w:r>
      <w:r>
        <w:rPr>
          <w:rFonts w:cstheme="minorHAnsi"/>
          <w:bCs/>
          <w:lang w:val="nl-NL"/>
        </w:rPr>
        <w:br/>
      </w:r>
    </w:p>
    <w:p w14:paraId="18067C31" w14:textId="25940725" w:rsidR="00FD6A65" w:rsidRDefault="00AB1CDD" w:rsidP="00FD6A65">
      <w:pPr>
        <w:pStyle w:val="Lijstalinea"/>
        <w:numPr>
          <w:ilvl w:val="0"/>
          <w:numId w:val="10"/>
        </w:numPr>
        <w:rPr>
          <w:rFonts w:cstheme="minorHAnsi"/>
          <w:bCs/>
          <w:lang w:val="nl-NL"/>
        </w:rPr>
      </w:pPr>
      <w:r>
        <w:rPr>
          <w:rFonts w:cstheme="minorHAnsi"/>
          <w:bCs/>
          <w:lang w:val="nl-NL"/>
        </w:rPr>
        <w:t xml:space="preserve">De </w:t>
      </w:r>
      <w:r w:rsidR="00C55758" w:rsidRPr="00C55758">
        <w:rPr>
          <w:rFonts w:cstheme="minorHAnsi"/>
          <w:bCs/>
          <w:lang w:val="nl-NL"/>
        </w:rPr>
        <w:t>RvT</w:t>
      </w:r>
      <w:r>
        <w:rPr>
          <w:rFonts w:cstheme="minorHAnsi"/>
          <w:bCs/>
          <w:lang w:val="nl-NL"/>
        </w:rPr>
        <w:t>-leden</w:t>
      </w:r>
      <w:r w:rsidR="00C55758" w:rsidRPr="00C55758">
        <w:rPr>
          <w:rFonts w:cstheme="minorHAnsi"/>
          <w:bCs/>
          <w:lang w:val="nl-NL"/>
        </w:rPr>
        <w:t xml:space="preserve"> delen regelmatig hun inzichten, beelden en verwachtingen voorafgaand aan de vergadering RvT-BT</w:t>
      </w:r>
      <w:r w:rsidR="00FD6A65" w:rsidRPr="00FD6A65">
        <w:rPr>
          <w:rFonts w:cstheme="minorHAnsi"/>
          <w:bCs/>
          <w:lang w:val="nl-NL"/>
        </w:rPr>
        <w:t xml:space="preserve"> </w:t>
      </w:r>
    </w:p>
    <w:p w14:paraId="04AC280C" w14:textId="0ADCC7D9" w:rsidR="00C55758" w:rsidRDefault="00FD6A65" w:rsidP="000339A5">
      <w:pPr>
        <w:pStyle w:val="Lijstalinea"/>
        <w:numPr>
          <w:ilvl w:val="0"/>
          <w:numId w:val="10"/>
        </w:numPr>
        <w:rPr>
          <w:rFonts w:cstheme="minorHAnsi"/>
          <w:bCs/>
          <w:lang w:val="nl-NL"/>
        </w:rPr>
      </w:pPr>
      <w:r w:rsidRPr="00FD6A65">
        <w:rPr>
          <w:rFonts w:cstheme="minorHAnsi"/>
          <w:bCs/>
          <w:lang w:val="nl-NL"/>
        </w:rPr>
        <w:t xml:space="preserve">Toezicht is niet alleen gericht op het </w:t>
      </w:r>
      <w:r w:rsidR="00AB1CDD">
        <w:rPr>
          <w:rFonts w:cstheme="minorHAnsi"/>
          <w:bCs/>
          <w:lang w:val="nl-NL"/>
        </w:rPr>
        <w:t>RvB/</w:t>
      </w:r>
      <w:r w:rsidRPr="00FD6A65">
        <w:rPr>
          <w:rFonts w:cstheme="minorHAnsi"/>
          <w:bCs/>
          <w:lang w:val="nl-NL"/>
        </w:rPr>
        <w:t>B</w:t>
      </w:r>
      <w:r w:rsidR="00AB1CDD">
        <w:rPr>
          <w:rFonts w:cstheme="minorHAnsi"/>
          <w:bCs/>
          <w:lang w:val="nl-NL"/>
        </w:rPr>
        <w:t>T,</w:t>
      </w:r>
      <w:r w:rsidRPr="00FD6A65">
        <w:rPr>
          <w:rFonts w:cstheme="minorHAnsi"/>
          <w:bCs/>
          <w:lang w:val="nl-NL"/>
        </w:rPr>
        <w:t xml:space="preserve"> maar betreft de gehele besturing van de organisatie (primair proces, tactische aansturing en </w:t>
      </w:r>
      <w:r w:rsidR="00AB1CDD" w:rsidRPr="00FD6A65">
        <w:rPr>
          <w:rFonts w:cstheme="minorHAnsi"/>
          <w:bCs/>
          <w:lang w:val="nl-NL"/>
        </w:rPr>
        <w:t>strategie</w:t>
      </w:r>
      <w:r w:rsidR="00AB1CDD">
        <w:rPr>
          <w:rFonts w:cstheme="minorHAnsi"/>
          <w:bCs/>
          <w:lang w:val="nl-NL"/>
        </w:rPr>
        <w:t>o</w:t>
      </w:r>
      <w:r w:rsidR="00AB1CDD" w:rsidRPr="00FD6A65">
        <w:rPr>
          <w:rFonts w:cstheme="minorHAnsi"/>
          <w:bCs/>
          <w:lang w:val="nl-NL"/>
        </w:rPr>
        <w:t>ntwikkeling</w:t>
      </w:r>
      <w:r w:rsidRPr="00FD6A65">
        <w:rPr>
          <w:rFonts w:cstheme="minorHAnsi"/>
          <w:bCs/>
          <w:lang w:val="nl-NL"/>
        </w:rPr>
        <w:t>)</w:t>
      </w:r>
    </w:p>
    <w:p w14:paraId="27D8247D" w14:textId="2A585523" w:rsidR="00947EB9" w:rsidRPr="00FD6A65" w:rsidRDefault="00947EB9" w:rsidP="000339A5">
      <w:pPr>
        <w:pStyle w:val="Lijstalinea"/>
        <w:numPr>
          <w:ilvl w:val="0"/>
          <w:numId w:val="10"/>
        </w:numPr>
        <w:rPr>
          <w:rFonts w:cstheme="minorHAnsi"/>
          <w:bCs/>
          <w:lang w:val="nl-NL"/>
        </w:rPr>
      </w:pPr>
      <w:r>
        <w:rPr>
          <w:rFonts w:cstheme="minorHAnsi"/>
          <w:bCs/>
          <w:lang w:val="nl-NL"/>
        </w:rPr>
        <w:t xml:space="preserve">De leden van de RvT zoeken </w:t>
      </w:r>
      <w:r w:rsidR="00AB0A20">
        <w:rPr>
          <w:rFonts w:cstheme="minorHAnsi"/>
          <w:bCs/>
          <w:lang w:val="nl-NL"/>
        </w:rPr>
        <w:t xml:space="preserve">de ontmoeting en </w:t>
      </w:r>
      <w:r>
        <w:rPr>
          <w:rFonts w:cstheme="minorHAnsi"/>
          <w:bCs/>
          <w:lang w:val="nl-NL"/>
        </w:rPr>
        <w:t>de dialoog</w:t>
      </w:r>
      <w:r w:rsidR="00AB0A20">
        <w:rPr>
          <w:rFonts w:cstheme="minorHAnsi"/>
          <w:bCs/>
          <w:lang w:val="nl-NL"/>
        </w:rPr>
        <w:t xml:space="preserve"> </w:t>
      </w:r>
      <w:r>
        <w:rPr>
          <w:rFonts w:cstheme="minorHAnsi"/>
          <w:bCs/>
          <w:lang w:val="nl-NL"/>
        </w:rPr>
        <w:t>met interne en externe belanghebbende</w:t>
      </w:r>
      <w:r w:rsidR="000E3992">
        <w:rPr>
          <w:rFonts w:cstheme="minorHAnsi"/>
          <w:bCs/>
          <w:lang w:val="nl-NL"/>
        </w:rPr>
        <w:t>n</w:t>
      </w:r>
    </w:p>
    <w:p w14:paraId="6D7FBA60" w14:textId="04EB6269" w:rsidR="00C55758" w:rsidRDefault="00C55758" w:rsidP="000339A5">
      <w:pPr>
        <w:pStyle w:val="Lijstalinea"/>
        <w:numPr>
          <w:ilvl w:val="0"/>
          <w:numId w:val="10"/>
        </w:numPr>
        <w:rPr>
          <w:rFonts w:cstheme="minorHAnsi"/>
          <w:bCs/>
          <w:lang w:val="nl-NL"/>
        </w:rPr>
      </w:pPr>
      <w:r w:rsidRPr="00C55758">
        <w:rPr>
          <w:rFonts w:cstheme="minorHAnsi"/>
          <w:bCs/>
          <w:lang w:val="nl-NL"/>
        </w:rPr>
        <w:t xml:space="preserve">De RvT vergadert minimaal </w:t>
      </w:r>
      <w:r w:rsidR="00AB1CDD">
        <w:rPr>
          <w:rFonts w:cstheme="minorHAnsi"/>
          <w:bCs/>
          <w:lang w:val="nl-NL"/>
        </w:rPr>
        <w:t xml:space="preserve">één </w:t>
      </w:r>
      <w:r w:rsidRPr="00C55758">
        <w:rPr>
          <w:rFonts w:cstheme="minorHAnsi"/>
          <w:bCs/>
          <w:lang w:val="nl-NL"/>
        </w:rPr>
        <w:t xml:space="preserve">keer per jaar over het functioneren van de </w:t>
      </w:r>
      <w:r w:rsidR="00AB1CDD">
        <w:rPr>
          <w:rFonts w:cstheme="minorHAnsi"/>
          <w:bCs/>
          <w:lang w:val="nl-NL"/>
        </w:rPr>
        <w:t>RvB</w:t>
      </w:r>
      <w:r w:rsidR="00CF6B1E">
        <w:rPr>
          <w:rFonts w:cstheme="minorHAnsi"/>
          <w:bCs/>
          <w:lang w:val="nl-NL"/>
        </w:rPr>
        <w:t xml:space="preserve"> </w:t>
      </w:r>
      <w:r w:rsidRPr="00C55758">
        <w:rPr>
          <w:rFonts w:cstheme="minorHAnsi"/>
          <w:bCs/>
          <w:lang w:val="nl-NL"/>
        </w:rPr>
        <w:t>en koppelt de uitkomst terug met de</w:t>
      </w:r>
      <w:r w:rsidR="00AB1CDD">
        <w:rPr>
          <w:rFonts w:cstheme="minorHAnsi"/>
          <w:bCs/>
          <w:lang w:val="nl-NL"/>
        </w:rPr>
        <w:t xml:space="preserve"> RvB</w:t>
      </w:r>
      <w:r w:rsidRPr="00C55758">
        <w:rPr>
          <w:rFonts w:cstheme="minorHAnsi"/>
          <w:bCs/>
          <w:lang w:val="nl-NL"/>
        </w:rPr>
        <w:t xml:space="preserve"> en het BT</w:t>
      </w:r>
    </w:p>
    <w:p w14:paraId="31D71C4B" w14:textId="3CC80EC4" w:rsidR="00061FF6" w:rsidRDefault="00061FF6" w:rsidP="000339A5">
      <w:pPr>
        <w:pStyle w:val="Lijstalinea"/>
        <w:numPr>
          <w:ilvl w:val="0"/>
          <w:numId w:val="10"/>
        </w:numPr>
        <w:rPr>
          <w:rFonts w:cstheme="minorHAnsi"/>
          <w:bCs/>
          <w:lang w:val="nl-NL"/>
        </w:rPr>
      </w:pPr>
      <w:r>
        <w:rPr>
          <w:rFonts w:cstheme="minorHAnsi"/>
          <w:bCs/>
          <w:lang w:val="nl-NL"/>
        </w:rPr>
        <w:t xml:space="preserve">De RvT evalueert jaarlijks haar functioneren en vraagt vooraf het </w:t>
      </w:r>
      <w:r w:rsidR="00AB1CDD">
        <w:rPr>
          <w:rFonts w:cstheme="minorHAnsi"/>
          <w:bCs/>
          <w:lang w:val="nl-NL"/>
        </w:rPr>
        <w:t>RvB/</w:t>
      </w:r>
      <w:r>
        <w:rPr>
          <w:rFonts w:cstheme="minorHAnsi"/>
          <w:bCs/>
          <w:lang w:val="nl-NL"/>
        </w:rPr>
        <w:t xml:space="preserve">BT om feedback </w:t>
      </w:r>
    </w:p>
    <w:p w14:paraId="3B51196B" w14:textId="053E6A61" w:rsidR="00E11832" w:rsidRDefault="00C55758" w:rsidP="00C55758">
      <w:pPr>
        <w:pStyle w:val="Lijstalinea"/>
        <w:numPr>
          <w:ilvl w:val="0"/>
          <w:numId w:val="10"/>
        </w:numPr>
        <w:rPr>
          <w:rFonts w:cstheme="minorHAnsi"/>
          <w:bCs/>
          <w:lang w:val="nl-NL"/>
        </w:rPr>
      </w:pPr>
      <w:r>
        <w:rPr>
          <w:rFonts w:cstheme="minorHAnsi"/>
          <w:bCs/>
          <w:lang w:val="nl-NL"/>
        </w:rPr>
        <w:t>Minimaal 1 keer per jaar bespreken de RvT en BT de strategische positie en</w:t>
      </w:r>
      <w:r w:rsidR="000E652E">
        <w:rPr>
          <w:rFonts w:cstheme="minorHAnsi"/>
          <w:bCs/>
          <w:lang w:val="nl-NL"/>
        </w:rPr>
        <w:t xml:space="preserve"> het</w:t>
      </w:r>
      <w:r>
        <w:rPr>
          <w:rFonts w:cstheme="minorHAnsi"/>
          <w:bCs/>
          <w:lang w:val="nl-NL"/>
        </w:rPr>
        <w:t xml:space="preserve"> perspectief</w:t>
      </w:r>
      <w:r w:rsidR="000E3992">
        <w:rPr>
          <w:rFonts w:cstheme="minorHAnsi"/>
          <w:bCs/>
          <w:lang w:val="nl-NL"/>
        </w:rPr>
        <w:t xml:space="preserve"> van RAP</w:t>
      </w:r>
    </w:p>
    <w:p w14:paraId="31DA4EB2" w14:textId="319E22E8" w:rsidR="00296B9E" w:rsidRDefault="00E11832" w:rsidP="00C55758">
      <w:pPr>
        <w:pStyle w:val="Lijstalinea"/>
        <w:numPr>
          <w:ilvl w:val="0"/>
          <w:numId w:val="10"/>
        </w:numPr>
        <w:rPr>
          <w:rFonts w:cstheme="minorHAnsi"/>
          <w:bCs/>
          <w:lang w:val="nl-NL"/>
        </w:rPr>
      </w:pPr>
      <w:r>
        <w:rPr>
          <w:rFonts w:cstheme="minorHAnsi"/>
          <w:bCs/>
          <w:lang w:val="nl-NL"/>
        </w:rPr>
        <w:t>Over de volgende aandachtspunten en documenten neemt de RvT een besluit gehoor</w:t>
      </w:r>
      <w:r w:rsidR="00296B9E">
        <w:rPr>
          <w:rFonts w:cstheme="minorHAnsi"/>
          <w:bCs/>
          <w:lang w:val="nl-NL"/>
        </w:rPr>
        <w:t xml:space="preserve">d </w:t>
      </w:r>
      <w:r>
        <w:rPr>
          <w:rFonts w:cstheme="minorHAnsi"/>
          <w:bCs/>
          <w:lang w:val="nl-NL"/>
        </w:rPr>
        <w:t>hebbende de mening/</w:t>
      </w:r>
      <w:r w:rsidR="000E652E">
        <w:rPr>
          <w:rFonts w:cstheme="minorHAnsi"/>
          <w:bCs/>
          <w:lang w:val="nl-NL"/>
        </w:rPr>
        <w:t xml:space="preserve">het </w:t>
      </w:r>
      <w:r>
        <w:rPr>
          <w:rFonts w:cstheme="minorHAnsi"/>
          <w:bCs/>
          <w:lang w:val="nl-NL"/>
        </w:rPr>
        <w:t>voorstel van RvB/BT:</w:t>
      </w:r>
      <w:r w:rsidR="008C6716">
        <w:rPr>
          <w:rFonts w:cstheme="minorHAnsi"/>
          <w:bCs/>
          <w:lang w:val="nl-NL"/>
        </w:rPr>
        <w:t xml:space="preserve"> benoeming lid RvT, meerjarig beleidsplan, </w:t>
      </w:r>
      <w:r w:rsidR="00296B9E">
        <w:rPr>
          <w:rFonts w:cstheme="minorHAnsi"/>
          <w:bCs/>
          <w:lang w:val="nl-NL"/>
        </w:rPr>
        <w:t xml:space="preserve">jaarplan, </w:t>
      </w:r>
      <w:r w:rsidR="008C6716">
        <w:rPr>
          <w:rFonts w:cstheme="minorHAnsi"/>
          <w:bCs/>
          <w:lang w:val="nl-NL"/>
        </w:rPr>
        <w:t>begroting, jaarrekening, jaarverslag, samenwerkingsovereenkomsten, investeringen die niet in de begroting zijn opgenomen en h</w:t>
      </w:r>
      <w:r w:rsidR="0024678A">
        <w:rPr>
          <w:rFonts w:cstheme="minorHAnsi"/>
          <w:bCs/>
          <w:lang w:val="nl-NL"/>
        </w:rPr>
        <w:t>e</w:t>
      </w:r>
      <w:r w:rsidR="008C6716">
        <w:rPr>
          <w:rFonts w:cstheme="minorHAnsi"/>
          <w:bCs/>
          <w:lang w:val="nl-NL"/>
        </w:rPr>
        <w:t>t aangaan van schuldposities.</w:t>
      </w:r>
    </w:p>
    <w:p w14:paraId="22456D46" w14:textId="60AFCFCB" w:rsidR="00C55758" w:rsidRDefault="00296B9E" w:rsidP="00C55758">
      <w:pPr>
        <w:pStyle w:val="Lijstalinea"/>
        <w:numPr>
          <w:ilvl w:val="0"/>
          <w:numId w:val="10"/>
        </w:numPr>
        <w:rPr>
          <w:rFonts w:cstheme="minorHAnsi"/>
          <w:bCs/>
          <w:lang w:val="nl-NL"/>
        </w:rPr>
      </w:pPr>
      <w:r>
        <w:rPr>
          <w:rFonts w:cstheme="minorHAnsi"/>
          <w:bCs/>
          <w:lang w:val="nl-NL"/>
        </w:rPr>
        <w:t>Toezicht houden is ook toetsen van deze afspraken en besluiten</w:t>
      </w:r>
    </w:p>
    <w:p w14:paraId="7EA7A381" w14:textId="6D317CA3" w:rsidR="008A5433" w:rsidRDefault="00C55758" w:rsidP="00C55758">
      <w:pPr>
        <w:pStyle w:val="Lijstalinea"/>
        <w:numPr>
          <w:ilvl w:val="0"/>
          <w:numId w:val="10"/>
        </w:numPr>
        <w:rPr>
          <w:rFonts w:cstheme="minorHAnsi"/>
          <w:bCs/>
          <w:lang w:val="nl-NL"/>
        </w:rPr>
      </w:pPr>
      <w:r>
        <w:rPr>
          <w:rFonts w:cstheme="minorHAnsi"/>
          <w:bCs/>
          <w:lang w:val="nl-NL"/>
        </w:rPr>
        <w:t>Toezichthouders hebben regelmatig</w:t>
      </w:r>
      <w:r w:rsidR="000E3992">
        <w:rPr>
          <w:rFonts w:cstheme="minorHAnsi"/>
          <w:bCs/>
          <w:lang w:val="nl-NL"/>
        </w:rPr>
        <w:t xml:space="preserve"> werkbezoeken waar ze in gesprek gaan met medewerkers</w:t>
      </w:r>
      <w:r>
        <w:rPr>
          <w:rFonts w:cstheme="minorHAnsi"/>
          <w:bCs/>
          <w:lang w:val="nl-NL"/>
        </w:rPr>
        <w:t xml:space="preserve"> en cliënten </w:t>
      </w:r>
      <w:r w:rsidR="000E3992">
        <w:rPr>
          <w:rFonts w:cstheme="minorHAnsi"/>
          <w:bCs/>
          <w:lang w:val="nl-NL"/>
        </w:rPr>
        <w:t>en/</w:t>
      </w:r>
      <w:r>
        <w:rPr>
          <w:rFonts w:cstheme="minorHAnsi"/>
          <w:bCs/>
          <w:lang w:val="nl-NL"/>
        </w:rPr>
        <w:t xml:space="preserve">of </w:t>
      </w:r>
      <w:r w:rsidR="000E3992">
        <w:rPr>
          <w:rFonts w:cstheme="minorHAnsi"/>
          <w:bCs/>
          <w:lang w:val="nl-NL"/>
        </w:rPr>
        <w:t xml:space="preserve">met </w:t>
      </w:r>
      <w:r>
        <w:rPr>
          <w:rFonts w:cstheme="minorHAnsi"/>
          <w:bCs/>
          <w:lang w:val="nl-NL"/>
        </w:rPr>
        <w:t xml:space="preserve">hun vertegenwoordigende organen. Zij vraagt en observeert en geeft haar waarnemingen/reflecties terug aan </w:t>
      </w:r>
      <w:r w:rsidR="000E3992">
        <w:rPr>
          <w:rFonts w:cstheme="minorHAnsi"/>
          <w:bCs/>
          <w:lang w:val="nl-NL"/>
        </w:rPr>
        <w:t>RvB/</w:t>
      </w:r>
      <w:r>
        <w:rPr>
          <w:rFonts w:cstheme="minorHAnsi"/>
          <w:bCs/>
          <w:lang w:val="nl-NL"/>
        </w:rPr>
        <w:t>BT.</w:t>
      </w:r>
      <w:r w:rsidR="002455F5">
        <w:rPr>
          <w:rFonts w:cstheme="minorHAnsi"/>
          <w:bCs/>
          <w:lang w:val="nl-NL"/>
        </w:rPr>
        <w:t xml:space="preserve"> </w:t>
      </w:r>
    </w:p>
    <w:p w14:paraId="2106CCDE" w14:textId="236D0B62" w:rsidR="002455F5" w:rsidRPr="002455F5" w:rsidRDefault="008A5433" w:rsidP="00613FE3">
      <w:pPr>
        <w:pStyle w:val="Lijstalinea"/>
        <w:numPr>
          <w:ilvl w:val="0"/>
          <w:numId w:val="10"/>
        </w:numPr>
        <w:rPr>
          <w:rFonts w:cstheme="minorHAnsi"/>
          <w:bCs/>
          <w:lang w:val="nl-NL"/>
        </w:rPr>
      </w:pPr>
      <w:r w:rsidRPr="002455F5">
        <w:rPr>
          <w:rFonts w:cstheme="minorHAnsi"/>
          <w:bCs/>
          <w:lang w:val="nl-NL"/>
        </w:rPr>
        <w:t>De leden van de onderhoudt relaties met organisaties/externe belanghebbenden in het werkveld van de RAP. Dit door o.a. persoonlijke contacten en deelname</w:t>
      </w:r>
      <w:r w:rsidR="00CA0590">
        <w:rPr>
          <w:rFonts w:cstheme="minorHAnsi"/>
          <w:bCs/>
          <w:lang w:val="nl-NL"/>
        </w:rPr>
        <w:t xml:space="preserve"> aan </w:t>
      </w:r>
      <w:r w:rsidRPr="002455F5">
        <w:rPr>
          <w:rFonts w:cstheme="minorHAnsi"/>
          <w:bCs/>
          <w:lang w:val="nl-NL"/>
        </w:rPr>
        <w:t>regionale</w:t>
      </w:r>
      <w:r w:rsidR="00CA0590">
        <w:rPr>
          <w:rFonts w:cstheme="minorHAnsi"/>
          <w:bCs/>
          <w:lang w:val="nl-NL"/>
        </w:rPr>
        <w:t xml:space="preserve">/landelijke </w:t>
      </w:r>
      <w:r w:rsidRPr="002455F5">
        <w:rPr>
          <w:rFonts w:cstheme="minorHAnsi"/>
          <w:bCs/>
          <w:lang w:val="nl-NL"/>
        </w:rPr>
        <w:t>conferenties</w:t>
      </w:r>
      <w:r w:rsidR="00CA0590">
        <w:rPr>
          <w:rFonts w:cstheme="minorHAnsi"/>
          <w:bCs/>
          <w:lang w:val="nl-NL"/>
        </w:rPr>
        <w:t xml:space="preserve"> c.q. congressen</w:t>
      </w:r>
      <w:r w:rsidR="002455F5" w:rsidRPr="002455F5">
        <w:rPr>
          <w:rFonts w:cstheme="minorHAnsi"/>
          <w:bCs/>
          <w:lang w:val="nl-NL"/>
        </w:rPr>
        <w:t xml:space="preserve">. Bij deze contacten </w:t>
      </w:r>
      <w:r w:rsidR="00CA0590">
        <w:rPr>
          <w:rFonts w:cstheme="minorHAnsi"/>
          <w:bCs/>
          <w:lang w:val="nl-NL"/>
        </w:rPr>
        <w:t xml:space="preserve">zijn </w:t>
      </w:r>
      <w:r w:rsidR="002455F5" w:rsidRPr="002455F5">
        <w:rPr>
          <w:rFonts w:cstheme="minorHAnsi"/>
          <w:bCs/>
          <w:lang w:val="nl-NL"/>
        </w:rPr>
        <w:t xml:space="preserve">de toezichthouders </w:t>
      </w:r>
      <w:r w:rsidR="00CA0590">
        <w:rPr>
          <w:rFonts w:cstheme="minorHAnsi"/>
          <w:bCs/>
          <w:lang w:val="nl-NL"/>
        </w:rPr>
        <w:t>bewust van hun positie.</w:t>
      </w:r>
    </w:p>
    <w:p w14:paraId="1EFCA622" w14:textId="64570730" w:rsidR="00C55758" w:rsidRDefault="00C55758" w:rsidP="00C55758">
      <w:pPr>
        <w:pStyle w:val="Lijstalinea"/>
        <w:numPr>
          <w:ilvl w:val="0"/>
          <w:numId w:val="10"/>
        </w:numPr>
        <w:rPr>
          <w:rFonts w:cstheme="minorHAnsi"/>
          <w:bCs/>
          <w:lang w:val="nl-NL"/>
        </w:rPr>
      </w:pPr>
      <w:r>
        <w:rPr>
          <w:rFonts w:cstheme="minorHAnsi"/>
          <w:bCs/>
          <w:lang w:val="nl-NL"/>
        </w:rPr>
        <w:lastRenderedPageBreak/>
        <w:t>Toezicht</w:t>
      </w:r>
      <w:r w:rsidR="000E3992">
        <w:rPr>
          <w:rFonts w:cstheme="minorHAnsi"/>
          <w:bCs/>
          <w:lang w:val="nl-NL"/>
        </w:rPr>
        <w:t>houden</w:t>
      </w:r>
      <w:r>
        <w:rPr>
          <w:rFonts w:cstheme="minorHAnsi"/>
          <w:bCs/>
          <w:lang w:val="nl-NL"/>
        </w:rPr>
        <w:t xml:space="preserve"> is werken</w:t>
      </w:r>
      <w:r w:rsidR="000E3992">
        <w:rPr>
          <w:rFonts w:cstheme="minorHAnsi"/>
          <w:bCs/>
          <w:lang w:val="nl-NL"/>
        </w:rPr>
        <w:t>:</w:t>
      </w:r>
      <w:r>
        <w:rPr>
          <w:rFonts w:cstheme="minorHAnsi"/>
          <w:bCs/>
          <w:lang w:val="nl-NL"/>
        </w:rPr>
        <w:t xml:space="preserve"> </w:t>
      </w:r>
      <w:r w:rsidR="000E3992">
        <w:rPr>
          <w:rFonts w:cstheme="minorHAnsi"/>
          <w:bCs/>
          <w:lang w:val="nl-NL"/>
        </w:rPr>
        <w:t>v</w:t>
      </w:r>
      <w:r>
        <w:rPr>
          <w:rFonts w:cstheme="minorHAnsi"/>
          <w:bCs/>
          <w:lang w:val="nl-NL"/>
        </w:rPr>
        <w:t>erwachte inzet per toezichthouder 100-175 uur</w:t>
      </w:r>
      <w:r w:rsidRPr="00ED6F2B">
        <w:rPr>
          <w:rFonts w:cstheme="minorHAnsi"/>
          <w:bCs/>
          <w:lang w:val="nl-NL"/>
        </w:rPr>
        <w:t xml:space="preserve"> </w:t>
      </w:r>
      <w:r>
        <w:rPr>
          <w:rFonts w:cstheme="minorHAnsi"/>
          <w:bCs/>
          <w:lang w:val="nl-NL"/>
        </w:rPr>
        <w:t>per jaar</w:t>
      </w:r>
    </w:p>
    <w:p w14:paraId="5E5E6EDB" w14:textId="728865A2" w:rsidR="00FD6A65" w:rsidRDefault="00AB1CDD" w:rsidP="00FD6A65">
      <w:pPr>
        <w:pStyle w:val="Lijstalinea"/>
        <w:numPr>
          <w:ilvl w:val="0"/>
          <w:numId w:val="10"/>
        </w:numPr>
        <w:rPr>
          <w:rFonts w:cstheme="minorHAnsi"/>
          <w:bCs/>
          <w:lang w:val="nl-NL"/>
        </w:rPr>
      </w:pPr>
      <w:r>
        <w:rPr>
          <w:rFonts w:cstheme="minorHAnsi"/>
          <w:bCs/>
          <w:lang w:val="nl-NL"/>
        </w:rPr>
        <w:t xml:space="preserve">De </w:t>
      </w:r>
      <w:r w:rsidR="00C55758">
        <w:rPr>
          <w:rFonts w:cstheme="minorHAnsi"/>
          <w:bCs/>
          <w:lang w:val="nl-NL"/>
        </w:rPr>
        <w:t xml:space="preserve">RvT is goed bereikbaar. De </w:t>
      </w:r>
      <w:r w:rsidR="00A373CB">
        <w:rPr>
          <w:rFonts w:cstheme="minorHAnsi"/>
          <w:bCs/>
          <w:lang w:val="nl-NL"/>
        </w:rPr>
        <w:t>n</w:t>
      </w:r>
      <w:r w:rsidR="00C55758">
        <w:rPr>
          <w:rFonts w:cstheme="minorHAnsi"/>
          <w:bCs/>
          <w:lang w:val="nl-NL"/>
        </w:rPr>
        <w:t>amen van de leden staa</w:t>
      </w:r>
      <w:r w:rsidR="000E3992">
        <w:rPr>
          <w:rFonts w:cstheme="minorHAnsi"/>
          <w:bCs/>
          <w:lang w:val="nl-NL"/>
        </w:rPr>
        <w:t>n</w:t>
      </w:r>
      <w:r w:rsidR="00C55758">
        <w:rPr>
          <w:rFonts w:cstheme="minorHAnsi"/>
          <w:bCs/>
          <w:lang w:val="nl-NL"/>
        </w:rPr>
        <w:t xml:space="preserve"> op de website en de RvT heeft een eigen mailadres</w:t>
      </w:r>
      <w:r w:rsidR="00FD6A65" w:rsidRPr="00FD6A65">
        <w:rPr>
          <w:rFonts w:cstheme="minorHAnsi"/>
          <w:bCs/>
          <w:lang w:val="nl-NL"/>
        </w:rPr>
        <w:t xml:space="preserve"> </w:t>
      </w:r>
    </w:p>
    <w:p w14:paraId="353C169B" w14:textId="4D42F508" w:rsidR="00FD6A65" w:rsidRDefault="00FD6A65" w:rsidP="00FD6A65">
      <w:pPr>
        <w:pStyle w:val="Lijstalinea"/>
        <w:numPr>
          <w:ilvl w:val="0"/>
          <w:numId w:val="10"/>
        </w:numPr>
        <w:rPr>
          <w:rFonts w:cstheme="minorHAnsi"/>
          <w:bCs/>
          <w:lang w:val="nl-NL"/>
        </w:rPr>
      </w:pPr>
      <w:r>
        <w:rPr>
          <w:rFonts w:cstheme="minorHAnsi"/>
          <w:bCs/>
          <w:lang w:val="nl-NL"/>
        </w:rPr>
        <w:t>De leden van de RvT hebben verschillende aanvullende competenties. Voor RAP zijn deze: HRM/juridisch</w:t>
      </w:r>
      <w:r w:rsidR="00CD2267">
        <w:rPr>
          <w:rFonts w:cstheme="minorHAnsi"/>
          <w:bCs/>
          <w:lang w:val="nl-NL"/>
        </w:rPr>
        <w:t>/compliance</w:t>
      </w:r>
      <w:r w:rsidR="00CD2267">
        <w:rPr>
          <w:rFonts w:cstheme="minorHAnsi"/>
          <w:bCs/>
          <w:lang w:val="nl-NL"/>
        </w:rPr>
        <w:br/>
      </w:r>
      <w:r>
        <w:rPr>
          <w:rFonts w:cstheme="minorHAnsi"/>
          <w:bCs/>
          <w:lang w:val="nl-NL"/>
        </w:rPr>
        <w:t>bedrijfseconomisch/bedrijfskundig</w:t>
      </w:r>
      <w:r w:rsidR="00CD2267">
        <w:rPr>
          <w:rFonts w:cstheme="minorHAnsi"/>
          <w:bCs/>
          <w:lang w:val="nl-NL"/>
        </w:rPr>
        <w:br/>
      </w:r>
      <w:r>
        <w:rPr>
          <w:rFonts w:cstheme="minorHAnsi"/>
          <w:bCs/>
          <w:lang w:val="nl-NL"/>
        </w:rPr>
        <w:t>inhoudelijk/medisch specialistisch</w:t>
      </w:r>
    </w:p>
    <w:p w14:paraId="2EBE128C" w14:textId="15B3BD3B" w:rsidR="0024678A" w:rsidRPr="0021639A" w:rsidRDefault="0024678A" w:rsidP="00FD6A65">
      <w:pPr>
        <w:pStyle w:val="Lijstalinea"/>
        <w:numPr>
          <w:ilvl w:val="0"/>
          <w:numId w:val="10"/>
        </w:numPr>
        <w:rPr>
          <w:rFonts w:cstheme="minorHAnsi"/>
          <w:bCs/>
          <w:lang w:val="nl-NL"/>
        </w:rPr>
      </w:pPr>
      <w:r w:rsidRPr="0021639A">
        <w:rPr>
          <w:rFonts w:cstheme="minorHAnsi"/>
          <w:bCs/>
          <w:lang w:val="nl-NL"/>
        </w:rPr>
        <w:t>Gegeven deze competenties sluiten zij aan bij de diverse interne audits (kwaliteit, veiligheid en financiën)</w:t>
      </w:r>
      <w:r w:rsidR="00CA0590">
        <w:rPr>
          <w:rFonts w:cstheme="minorHAnsi"/>
          <w:bCs/>
          <w:lang w:val="nl-NL"/>
        </w:rPr>
        <w:t xml:space="preserve">. Zij nemen dan kennis </w:t>
      </w:r>
      <w:r w:rsidR="00C026CB">
        <w:rPr>
          <w:rFonts w:cstheme="minorHAnsi"/>
          <w:bCs/>
          <w:lang w:val="nl-NL"/>
        </w:rPr>
        <w:t>van de</w:t>
      </w:r>
      <w:r w:rsidR="00CA0590">
        <w:rPr>
          <w:rFonts w:cstheme="minorHAnsi"/>
          <w:bCs/>
          <w:lang w:val="nl-NL"/>
        </w:rPr>
        <w:t xml:space="preserve"> gevoerde procedures en de uitkomsten. Zij delen hun reflecties met de</w:t>
      </w:r>
      <w:r w:rsidR="00C026CB">
        <w:rPr>
          <w:rFonts w:cstheme="minorHAnsi"/>
          <w:bCs/>
          <w:lang w:val="nl-NL"/>
        </w:rPr>
        <w:t xml:space="preserve"> overige leden van de RvT en de</w:t>
      </w:r>
      <w:r w:rsidR="00CA0590">
        <w:rPr>
          <w:rFonts w:cstheme="minorHAnsi"/>
          <w:bCs/>
          <w:lang w:val="nl-NL"/>
        </w:rPr>
        <w:t xml:space="preserve"> RvB/BT.</w:t>
      </w:r>
      <w:r w:rsidR="00C026CB">
        <w:rPr>
          <w:rFonts w:cstheme="minorHAnsi"/>
          <w:bCs/>
          <w:lang w:val="nl-NL"/>
        </w:rPr>
        <w:t xml:space="preserve"> Op basis hiervan kunnen doelen in het jaarplan worden geformuleerd.</w:t>
      </w:r>
    </w:p>
    <w:p w14:paraId="1FDDB9DA" w14:textId="77777777" w:rsidR="00CB0460" w:rsidRDefault="00E86345" w:rsidP="00750C1E">
      <w:pPr>
        <w:pStyle w:val="Lijstalinea"/>
        <w:numPr>
          <w:ilvl w:val="0"/>
          <w:numId w:val="10"/>
        </w:numPr>
        <w:rPr>
          <w:rFonts w:cstheme="minorHAnsi"/>
          <w:bCs/>
          <w:lang w:val="nl-NL"/>
        </w:rPr>
      </w:pPr>
      <w:r w:rsidRPr="00346947">
        <w:rPr>
          <w:rFonts w:cstheme="minorHAnsi"/>
          <w:bCs/>
          <w:lang w:val="nl-NL"/>
        </w:rPr>
        <w:t xml:space="preserve">RvT maakt </w:t>
      </w:r>
      <w:r w:rsidR="00346947" w:rsidRPr="00346947">
        <w:rPr>
          <w:rFonts w:cstheme="minorHAnsi"/>
          <w:bCs/>
          <w:lang w:val="nl-NL"/>
        </w:rPr>
        <w:t xml:space="preserve">voor haar </w:t>
      </w:r>
      <w:r w:rsidRPr="00346947">
        <w:rPr>
          <w:rFonts w:cstheme="minorHAnsi"/>
          <w:bCs/>
          <w:lang w:val="nl-NL"/>
        </w:rPr>
        <w:t xml:space="preserve">een opleidingsplan </w:t>
      </w:r>
    </w:p>
    <w:p w14:paraId="1E1E4BCD" w14:textId="450D1862" w:rsidR="00C55758" w:rsidRPr="00CB0460" w:rsidRDefault="00CB0460" w:rsidP="0084344E">
      <w:pPr>
        <w:pStyle w:val="Lijstalinea"/>
        <w:numPr>
          <w:ilvl w:val="0"/>
          <w:numId w:val="10"/>
        </w:numPr>
        <w:rPr>
          <w:rFonts w:cstheme="minorHAnsi"/>
          <w:bCs/>
          <w:lang w:val="nl-NL"/>
        </w:rPr>
      </w:pPr>
      <w:r w:rsidRPr="00CB0460">
        <w:rPr>
          <w:lang w:val="nl-NL"/>
        </w:rPr>
        <w:t>Het toezicht-toetsingskader wordt jaarlijks vastgesteld door de RvT en geëvalueerd met de RvB.</w:t>
      </w:r>
      <w:r w:rsidR="008A5433" w:rsidRPr="00CB0460">
        <w:rPr>
          <w:rFonts w:cstheme="minorHAnsi"/>
          <w:bCs/>
          <w:lang w:val="nl-NL"/>
        </w:rPr>
        <w:br/>
      </w:r>
    </w:p>
    <w:p w14:paraId="4822C0B8" w14:textId="226D536D" w:rsidR="008A5433" w:rsidRDefault="008A5433" w:rsidP="00C026CB">
      <w:pPr>
        <w:pStyle w:val="Lijstalinea"/>
        <w:numPr>
          <w:ilvl w:val="0"/>
          <w:numId w:val="11"/>
        </w:numPr>
      </w:pPr>
      <w:r w:rsidRPr="00C026CB">
        <w:rPr>
          <w:rFonts w:cstheme="minorHAnsi"/>
          <w:b/>
          <w:lang w:val="nl-NL"/>
        </w:rPr>
        <w:t>Dynamiek van de toezichtsvisie</w:t>
      </w:r>
      <w:r w:rsidRPr="00C026CB">
        <w:rPr>
          <w:rFonts w:cstheme="minorHAnsi"/>
          <w:b/>
          <w:lang w:val="nl-NL"/>
        </w:rPr>
        <w:br/>
      </w:r>
      <w:r w:rsidR="00F36679" w:rsidRPr="00C026CB">
        <w:rPr>
          <w:lang w:val="nl-NL"/>
        </w:rPr>
        <w:t xml:space="preserve">De toezichtvisie is niet een steen gebeiteld en heeft per definitie een tijdelijke werking. Ook kan het zijn dat de RvT afhankelijk van een specifiek vraagstelling zijn visie (tijdelijk) aanvult of bijstelt. Bijvoorbeeld als er sprake is van een fusie of deelname aan een coöperatie. Het is van belang omdat dan de impliciete vooronderstellingen worden gedeeld en transparant worden. </w:t>
      </w:r>
      <w:r w:rsidR="00F36679" w:rsidRPr="00C026CB">
        <w:rPr>
          <w:lang w:val="nl-NL"/>
        </w:rPr>
        <w:br/>
        <w:t xml:space="preserve">De inhoud van de visie is de verantwoordelijkheid van de RvT. De </w:t>
      </w:r>
      <w:r w:rsidR="002455F5" w:rsidRPr="00C026CB">
        <w:rPr>
          <w:lang w:val="nl-NL"/>
        </w:rPr>
        <w:t>s</w:t>
      </w:r>
      <w:r w:rsidR="00F36679" w:rsidRPr="00C026CB">
        <w:rPr>
          <w:lang w:val="nl-NL"/>
        </w:rPr>
        <w:t>telt zo dan ook vast nadat zij hierover de RvB heft geconsulteerd</w:t>
      </w:r>
      <w:r w:rsidR="002455F5" w:rsidRPr="00C026CB">
        <w:rPr>
          <w:lang w:val="nl-NL"/>
        </w:rPr>
        <w:t xml:space="preserve"> en zich </w:t>
      </w:r>
      <w:proofErr w:type="gramStart"/>
      <w:r w:rsidR="002455F5" w:rsidRPr="00C026CB">
        <w:rPr>
          <w:lang w:val="nl-NL"/>
        </w:rPr>
        <w:t>er van</w:t>
      </w:r>
      <w:proofErr w:type="gramEnd"/>
      <w:r w:rsidR="002455F5" w:rsidRPr="00C026CB">
        <w:rPr>
          <w:lang w:val="nl-NL"/>
        </w:rPr>
        <w:t xml:space="preserve"> he</w:t>
      </w:r>
      <w:r w:rsidR="00CB0460">
        <w:rPr>
          <w:lang w:val="nl-NL"/>
        </w:rPr>
        <w:t>e</w:t>
      </w:r>
      <w:r w:rsidR="002455F5" w:rsidRPr="00C026CB">
        <w:rPr>
          <w:lang w:val="nl-NL"/>
        </w:rPr>
        <w:t>ft vergewist dat deze go</w:t>
      </w:r>
      <w:r w:rsidR="00C026CB" w:rsidRPr="00C026CB">
        <w:rPr>
          <w:lang w:val="nl-NL"/>
        </w:rPr>
        <w:t>e</w:t>
      </w:r>
      <w:r w:rsidR="002455F5" w:rsidRPr="00C026CB">
        <w:rPr>
          <w:lang w:val="nl-NL"/>
        </w:rPr>
        <w:t>d</w:t>
      </w:r>
      <w:r w:rsidR="00C026CB" w:rsidRPr="00C026CB">
        <w:rPr>
          <w:lang w:val="nl-NL"/>
        </w:rPr>
        <w:t>e</w:t>
      </w:r>
      <w:r w:rsidR="002455F5" w:rsidRPr="00C026CB">
        <w:rPr>
          <w:lang w:val="nl-NL"/>
        </w:rPr>
        <w:t xml:space="preserve"> basis is voor de samenwerking</w:t>
      </w:r>
      <w:r w:rsidR="000839F8" w:rsidRPr="00C026CB">
        <w:rPr>
          <w:lang w:val="nl-NL"/>
        </w:rPr>
        <w:t>.</w:t>
      </w:r>
      <w:r w:rsidR="00C026CB" w:rsidRPr="00C026CB">
        <w:rPr>
          <w:lang w:val="nl-NL"/>
        </w:rPr>
        <w:br/>
        <w:t>Na twee jaar wordt de vis</w:t>
      </w:r>
      <w:r w:rsidR="00C026CB">
        <w:rPr>
          <w:lang w:val="nl-NL"/>
        </w:rPr>
        <w:t>i</w:t>
      </w:r>
      <w:r w:rsidR="00C026CB" w:rsidRPr="00C026CB">
        <w:rPr>
          <w:lang w:val="nl-NL"/>
        </w:rPr>
        <w:t>e geëvalueerd en indien</w:t>
      </w:r>
      <w:r w:rsidR="00C026CB">
        <w:rPr>
          <w:lang w:val="nl-NL"/>
        </w:rPr>
        <w:t xml:space="preserve"> </w:t>
      </w:r>
      <w:r w:rsidR="00C026CB" w:rsidRPr="00C026CB">
        <w:rPr>
          <w:lang w:val="nl-NL"/>
        </w:rPr>
        <w:t>nodig aangepast</w:t>
      </w:r>
      <w:r w:rsidR="00C026CB">
        <w:t xml:space="preserve">. </w:t>
      </w:r>
    </w:p>
    <w:p w14:paraId="4FFB3DD7" w14:textId="77777777" w:rsidR="008A5433" w:rsidRPr="008A5433" w:rsidRDefault="008A5433" w:rsidP="008A5433">
      <w:pPr>
        <w:rPr>
          <w:rFonts w:cstheme="minorHAnsi"/>
          <w:b/>
          <w:lang w:val="nl-NL"/>
        </w:rPr>
      </w:pPr>
    </w:p>
    <w:p w14:paraId="5D00D7C5" w14:textId="77777777" w:rsidR="008A5433" w:rsidRPr="008A5433" w:rsidRDefault="008A5433" w:rsidP="008A5433">
      <w:pPr>
        <w:rPr>
          <w:rFonts w:cstheme="minorHAnsi"/>
          <w:bCs/>
          <w:lang w:val="nl-NL"/>
        </w:rPr>
      </w:pPr>
    </w:p>
    <w:p w14:paraId="4CF545CE" w14:textId="77777777" w:rsidR="008A5433" w:rsidRPr="008A5433" w:rsidRDefault="008A5433" w:rsidP="008A5433">
      <w:pPr>
        <w:rPr>
          <w:rFonts w:cstheme="minorHAnsi"/>
          <w:bCs/>
          <w:lang w:val="nl-NL"/>
        </w:rPr>
      </w:pPr>
    </w:p>
    <w:sectPr w:rsidR="008A5433" w:rsidRPr="008A543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D70AA" w14:textId="77777777" w:rsidR="003910AE" w:rsidRDefault="003910AE" w:rsidP="008F1840">
      <w:pPr>
        <w:spacing w:after="0" w:line="240" w:lineRule="auto"/>
      </w:pPr>
      <w:r>
        <w:separator/>
      </w:r>
    </w:p>
  </w:endnote>
  <w:endnote w:type="continuationSeparator" w:id="0">
    <w:p w14:paraId="792BABAA" w14:textId="77777777" w:rsidR="003910AE" w:rsidRDefault="003910AE" w:rsidP="008F1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7023867"/>
      <w:docPartObj>
        <w:docPartGallery w:val="Page Numbers (Bottom of Page)"/>
        <w:docPartUnique/>
      </w:docPartObj>
    </w:sdtPr>
    <w:sdtEndPr/>
    <w:sdtContent>
      <w:p w14:paraId="5682BFDA" w14:textId="31A44B92" w:rsidR="008F1840" w:rsidRDefault="008F1840">
        <w:pPr>
          <w:pStyle w:val="Voettekst"/>
          <w:jc w:val="right"/>
        </w:pPr>
        <w:r>
          <w:fldChar w:fldCharType="begin"/>
        </w:r>
        <w:r>
          <w:instrText>PAGE   \* MERGEFORMAT</w:instrText>
        </w:r>
        <w:r>
          <w:fldChar w:fldCharType="separate"/>
        </w:r>
        <w:r>
          <w:rPr>
            <w:lang w:val="nl-NL"/>
          </w:rPr>
          <w:t>2</w:t>
        </w:r>
        <w:r>
          <w:fldChar w:fldCharType="end"/>
        </w:r>
      </w:p>
    </w:sdtContent>
  </w:sdt>
  <w:p w14:paraId="0964C217" w14:textId="77777777" w:rsidR="008F1840" w:rsidRDefault="008F184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02D20" w14:textId="77777777" w:rsidR="003910AE" w:rsidRDefault="003910AE" w:rsidP="008F1840">
      <w:pPr>
        <w:spacing w:after="0" w:line="240" w:lineRule="auto"/>
      </w:pPr>
      <w:r>
        <w:separator/>
      </w:r>
    </w:p>
  </w:footnote>
  <w:footnote w:type="continuationSeparator" w:id="0">
    <w:p w14:paraId="53415151" w14:textId="77777777" w:rsidR="003910AE" w:rsidRDefault="003910AE" w:rsidP="008F18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4956"/>
    <w:multiLevelType w:val="hybridMultilevel"/>
    <w:tmpl w:val="E87693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4B1BEE"/>
    <w:multiLevelType w:val="hybridMultilevel"/>
    <w:tmpl w:val="70A293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4B87D76"/>
    <w:multiLevelType w:val="hybridMultilevel"/>
    <w:tmpl w:val="406CC5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9BD10CE"/>
    <w:multiLevelType w:val="hybridMultilevel"/>
    <w:tmpl w:val="4538D5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2927612"/>
    <w:multiLevelType w:val="hybridMultilevel"/>
    <w:tmpl w:val="870A17A8"/>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3F6B2890"/>
    <w:multiLevelType w:val="hybridMultilevel"/>
    <w:tmpl w:val="D1C86E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25F5B3E"/>
    <w:multiLevelType w:val="hybridMultilevel"/>
    <w:tmpl w:val="02442B78"/>
    <w:lvl w:ilvl="0" w:tplc="0413000F">
      <w:start w:val="3"/>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5AC8614C"/>
    <w:multiLevelType w:val="hybridMultilevel"/>
    <w:tmpl w:val="B8D660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8E744FF"/>
    <w:multiLevelType w:val="hybridMultilevel"/>
    <w:tmpl w:val="870A17A8"/>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9" w15:restartNumberingAfterBreak="0">
    <w:nsid w:val="7A3C2EBB"/>
    <w:multiLevelType w:val="hybridMultilevel"/>
    <w:tmpl w:val="D0ACFE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ADD4574"/>
    <w:multiLevelType w:val="hybridMultilevel"/>
    <w:tmpl w:val="C12E8B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2"/>
  </w:num>
  <w:num w:numId="3">
    <w:abstractNumId w:val="5"/>
  </w:num>
  <w:num w:numId="4">
    <w:abstractNumId w:val="7"/>
  </w:num>
  <w:num w:numId="5">
    <w:abstractNumId w:val="1"/>
  </w:num>
  <w:num w:numId="6">
    <w:abstractNumId w:val="10"/>
  </w:num>
  <w:num w:numId="7">
    <w:abstractNumId w:val="4"/>
  </w:num>
  <w:num w:numId="8">
    <w:abstractNumId w:val="8"/>
  </w:num>
  <w:num w:numId="9">
    <w:abstractNumId w:val="0"/>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64E"/>
    <w:rsid w:val="0002356A"/>
    <w:rsid w:val="000339A5"/>
    <w:rsid w:val="000566A6"/>
    <w:rsid w:val="00061FF6"/>
    <w:rsid w:val="000839F8"/>
    <w:rsid w:val="000E3992"/>
    <w:rsid w:val="000E652E"/>
    <w:rsid w:val="000F4458"/>
    <w:rsid w:val="0012218C"/>
    <w:rsid w:val="00165A56"/>
    <w:rsid w:val="00173979"/>
    <w:rsid w:val="001807D6"/>
    <w:rsid w:val="001A6DA0"/>
    <w:rsid w:val="0021639A"/>
    <w:rsid w:val="002455F5"/>
    <w:rsid w:val="0024678A"/>
    <w:rsid w:val="002572CA"/>
    <w:rsid w:val="00296B9E"/>
    <w:rsid w:val="002F597F"/>
    <w:rsid w:val="00346947"/>
    <w:rsid w:val="00361A48"/>
    <w:rsid w:val="00381F95"/>
    <w:rsid w:val="003910AE"/>
    <w:rsid w:val="003D3A83"/>
    <w:rsid w:val="003D3CD2"/>
    <w:rsid w:val="003E1453"/>
    <w:rsid w:val="003F55FD"/>
    <w:rsid w:val="0047246E"/>
    <w:rsid w:val="004A58B4"/>
    <w:rsid w:val="004A7698"/>
    <w:rsid w:val="004B2C23"/>
    <w:rsid w:val="004E11E9"/>
    <w:rsid w:val="00520CCC"/>
    <w:rsid w:val="0055269F"/>
    <w:rsid w:val="005601EE"/>
    <w:rsid w:val="005C0668"/>
    <w:rsid w:val="005F679D"/>
    <w:rsid w:val="006170B8"/>
    <w:rsid w:val="00637E4B"/>
    <w:rsid w:val="006479AD"/>
    <w:rsid w:val="0067118E"/>
    <w:rsid w:val="0067497C"/>
    <w:rsid w:val="006B2AC2"/>
    <w:rsid w:val="006F0C14"/>
    <w:rsid w:val="006F5192"/>
    <w:rsid w:val="00755D10"/>
    <w:rsid w:val="0078695E"/>
    <w:rsid w:val="00787EAA"/>
    <w:rsid w:val="007D44DE"/>
    <w:rsid w:val="007D5F93"/>
    <w:rsid w:val="008011D1"/>
    <w:rsid w:val="00817E77"/>
    <w:rsid w:val="00876278"/>
    <w:rsid w:val="0087628E"/>
    <w:rsid w:val="008A5433"/>
    <w:rsid w:val="008C6716"/>
    <w:rsid w:val="008C7D0B"/>
    <w:rsid w:val="008F1840"/>
    <w:rsid w:val="0093173E"/>
    <w:rsid w:val="00947EB9"/>
    <w:rsid w:val="0095453F"/>
    <w:rsid w:val="00972193"/>
    <w:rsid w:val="00990AFF"/>
    <w:rsid w:val="00992439"/>
    <w:rsid w:val="009961BB"/>
    <w:rsid w:val="00A054C8"/>
    <w:rsid w:val="00A14539"/>
    <w:rsid w:val="00A16F77"/>
    <w:rsid w:val="00A22F97"/>
    <w:rsid w:val="00A373CB"/>
    <w:rsid w:val="00AB0A20"/>
    <w:rsid w:val="00AB1CDD"/>
    <w:rsid w:val="00B26D79"/>
    <w:rsid w:val="00B37C18"/>
    <w:rsid w:val="00B4259F"/>
    <w:rsid w:val="00B43915"/>
    <w:rsid w:val="00B82449"/>
    <w:rsid w:val="00B8272C"/>
    <w:rsid w:val="00BA21D5"/>
    <w:rsid w:val="00BC01E4"/>
    <w:rsid w:val="00C026CB"/>
    <w:rsid w:val="00C55758"/>
    <w:rsid w:val="00C725C1"/>
    <w:rsid w:val="00C7616F"/>
    <w:rsid w:val="00C822A6"/>
    <w:rsid w:val="00CA0590"/>
    <w:rsid w:val="00CB0460"/>
    <w:rsid w:val="00CB2F29"/>
    <w:rsid w:val="00CD2267"/>
    <w:rsid w:val="00CD5DDB"/>
    <w:rsid w:val="00CF6B1E"/>
    <w:rsid w:val="00D30DF3"/>
    <w:rsid w:val="00D44478"/>
    <w:rsid w:val="00D54EE6"/>
    <w:rsid w:val="00D72D97"/>
    <w:rsid w:val="00D807BA"/>
    <w:rsid w:val="00DA0FED"/>
    <w:rsid w:val="00DD000F"/>
    <w:rsid w:val="00DF0334"/>
    <w:rsid w:val="00E01229"/>
    <w:rsid w:val="00E11832"/>
    <w:rsid w:val="00E15557"/>
    <w:rsid w:val="00E2463D"/>
    <w:rsid w:val="00E4264E"/>
    <w:rsid w:val="00E717DF"/>
    <w:rsid w:val="00E85081"/>
    <w:rsid w:val="00E86345"/>
    <w:rsid w:val="00ED6F2B"/>
    <w:rsid w:val="00F135C1"/>
    <w:rsid w:val="00F36679"/>
    <w:rsid w:val="00F44423"/>
    <w:rsid w:val="00F8223D"/>
    <w:rsid w:val="00FB082A"/>
    <w:rsid w:val="00FB6EA0"/>
    <w:rsid w:val="00FD6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EECEE"/>
  <w15:chartTrackingRefBased/>
  <w15:docId w15:val="{CAACB782-B68B-4C12-9BA7-B6B2DE0B3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817E77"/>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styleId="Lijstalinea">
    <w:name w:val="List Paragraph"/>
    <w:basedOn w:val="Standaard"/>
    <w:uiPriority w:val="34"/>
    <w:qFormat/>
    <w:rsid w:val="00E717DF"/>
    <w:pPr>
      <w:ind w:left="720"/>
      <w:contextualSpacing/>
    </w:pPr>
  </w:style>
  <w:style w:type="paragraph" w:styleId="Koptekst">
    <w:name w:val="header"/>
    <w:basedOn w:val="Standaard"/>
    <w:link w:val="KoptekstChar"/>
    <w:uiPriority w:val="99"/>
    <w:unhideWhenUsed/>
    <w:rsid w:val="008F184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F1840"/>
  </w:style>
  <w:style w:type="paragraph" w:styleId="Voettekst">
    <w:name w:val="footer"/>
    <w:basedOn w:val="Standaard"/>
    <w:link w:val="VoettekstChar"/>
    <w:uiPriority w:val="99"/>
    <w:unhideWhenUsed/>
    <w:rsid w:val="008F184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F1840"/>
  </w:style>
  <w:style w:type="character" w:styleId="Verwijzingopmerking">
    <w:name w:val="annotation reference"/>
    <w:basedOn w:val="Standaardalinea-lettertype"/>
    <w:uiPriority w:val="99"/>
    <w:semiHidden/>
    <w:unhideWhenUsed/>
    <w:rsid w:val="007D5F93"/>
    <w:rPr>
      <w:sz w:val="16"/>
      <w:szCs w:val="16"/>
    </w:rPr>
  </w:style>
  <w:style w:type="paragraph" w:styleId="Tekstopmerking">
    <w:name w:val="annotation text"/>
    <w:basedOn w:val="Standaard"/>
    <w:link w:val="TekstopmerkingChar"/>
    <w:uiPriority w:val="99"/>
    <w:semiHidden/>
    <w:unhideWhenUsed/>
    <w:rsid w:val="007D5F9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D5F93"/>
    <w:rPr>
      <w:sz w:val="20"/>
      <w:szCs w:val="20"/>
    </w:rPr>
  </w:style>
  <w:style w:type="paragraph" w:styleId="Onderwerpvanopmerking">
    <w:name w:val="annotation subject"/>
    <w:basedOn w:val="Tekstopmerking"/>
    <w:next w:val="Tekstopmerking"/>
    <w:link w:val="OnderwerpvanopmerkingChar"/>
    <w:uiPriority w:val="99"/>
    <w:semiHidden/>
    <w:unhideWhenUsed/>
    <w:rsid w:val="007D5F93"/>
    <w:rPr>
      <w:b/>
      <w:bCs/>
    </w:rPr>
  </w:style>
  <w:style w:type="character" w:customStyle="1" w:styleId="OnderwerpvanopmerkingChar">
    <w:name w:val="Onderwerp van opmerking Char"/>
    <w:basedOn w:val="TekstopmerkingChar"/>
    <w:link w:val="Onderwerpvanopmerking"/>
    <w:uiPriority w:val="99"/>
    <w:semiHidden/>
    <w:rsid w:val="007D5F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67665">
      <w:bodyDiv w:val="1"/>
      <w:marLeft w:val="0"/>
      <w:marRight w:val="0"/>
      <w:marTop w:val="0"/>
      <w:marBottom w:val="0"/>
      <w:divBdr>
        <w:top w:val="none" w:sz="0" w:space="0" w:color="auto"/>
        <w:left w:val="none" w:sz="0" w:space="0" w:color="auto"/>
        <w:bottom w:val="none" w:sz="0" w:space="0" w:color="auto"/>
        <w:right w:val="none" w:sz="0" w:space="0" w:color="auto"/>
      </w:divBdr>
    </w:div>
    <w:div w:id="174463212">
      <w:bodyDiv w:val="1"/>
      <w:marLeft w:val="0"/>
      <w:marRight w:val="0"/>
      <w:marTop w:val="0"/>
      <w:marBottom w:val="0"/>
      <w:divBdr>
        <w:top w:val="none" w:sz="0" w:space="0" w:color="auto"/>
        <w:left w:val="none" w:sz="0" w:space="0" w:color="auto"/>
        <w:bottom w:val="none" w:sz="0" w:space="0" w:color="auto"/>
        <w:right w:val="none" w:sz="0" w:space="0" w:color="auto"/>
      </w:divBdr>
    </w:div>
    <w:div w:id="816579644">
      <w:bodyDiv w:val="1"/>
      <w:marLeft w:val="0"/>
      <w:marRight w:val="0"/>
      <w:marTop w:val="0"/>
      <w:marBottom w:val="0"/>
      <w:divBdr>
        <w:top w:val="none" w:sz="0" w:space="0" w:color="auto"/>
        <w:left w:val="none" w:sz="0" w:space="0" w:color="auto"/>
        <w:bottom w:val="none" w:sz="0" w:space="0" w:color="auto"/>
        <w:right w:val="none" w:sz="0" w:space="0" w:color="auto"/>
      </w:divBdr>
    </w:div>
    <w:div w:id="827286452">
      <w:bodyDiv w:val="1"/>
      <w:marLeft w:val="0"/>
      <w:marRight w:val="0"/>
      <w:marTop w:val="0"/>
      <w:marBottom w:val="0"/>
      <w:divBdr>
        <w:top w:val="none" w:sz="0" w:space="0" w:color="auto"/>
        <w:left w:val="none" w:sz="0" w:space="0" w:color="auto"/>
        <w:bottom w:val="none" w:sz="0" w:space="0" w:color="auto"/>
        <w:right w:val="none" w:sz="0" w:space="0" w:color="auto"/>
      </w:divBdr>
    </w:div>
    <w:div w:id="208957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2BA8D-3A2D-45F3-959A-D6DC10D4B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1141</Words>
  <Characters>6280</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 Scholtes</dc:creator>
  <cp:keywords/>
  <dc:description/>
  <cp:lastModifiedBy>Bert Scholtes</cp:lastModifiedBy>
  <cp:revision>2</cp:revision>
  <cp:lastPrinted>2021-09-01T09:11:00Z</cp:lastPrinted>
  <dcterms:created xsi:type="dcterms:W3CDTF">2021-09-01T09:12:00Z</dcterms:created>
  <dcterms:modified xsi:type="dcterms:W3CDTF">2021-09-01T09:12:00Z</dcterms:modified>
</cp:coreProperties>
</file>