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DBE" w:rsidRDefault="00FB6DBE" w:rsidP="00AB3BC8"/>
    <w:p w:rsidR="00AB3BC8" w:rsidRDefault="00AB3BC8" w:rsidP="00AB3BC8">
      <w:pPr>
        <w:pStyle w:val="Kop1"/>
      </w:pPr>
      <w:r>
        <w:t>Toezichtvisie</w:t>
      </w:r>
      <w:r w:rsidR="00446D87">
        <w:t xml:space="preserve"> </w:t>
      </w:r>
      <w:r>
        <w:t>Raad van Toezicht</w:t>
      </w:r>
    </w:p>
    <w:p w:rsidR="00AB3BC8" w:rsidRDefault="00AB3BC8" w:rsidP="00AB3BC8"/>
    <w:p w:rsidR="00AB3BC8" w:rsidRDefault="00AB3BC8" w:rsidP="00AB3BC8">
      <w:pPr>
        <w:pStyle w:val="Kop2"/>
      </w:pPr>
      <w:r>
        <w:t>Inleiding</w:t>
      </w:r>
    </w:p>
    <w:p w:rsidR="00AB3BC8" w:rsidRDefault="00AB3BC8" w:rsidP="00446D87">
      <w:r>
        <w:t>Stichting Severinus is van mening dat goed bestuur en goed toezicht belangrijke randvoorwaarden zijn voor het leveren van goede zorg- en dienstverlening aan mensen met een verstandelijke beperking. Het naleven van de Zorgbrede Governancecode 2017 draagt hier aan bij en is dan ook een uitgangspunt voor het handelen van de Raad van Toezicht van Severinus.</w:t>
      </w:r>
    </w:p>
    <w:p w:rsidR="00AB3BC8" w:rsidRDefault="00AB3BC8" w:rsidP="00446D87">
      <w:r>
        <w:t xml:space="preserve">In de Zorgbrede Governancecode is opgenomen dat elke Raad van Toezicht over een toezichtvisie beschikt, waarin de wijze waarop de </w:t>
      </w:r>
      <w:r w:rsidR="00D30D25">
        <w:t>raad</w:t>
      </w:r>
      <w:r>
        <w:t xml:space="preserve"> toezicht houdt nader wordt uitgewerkt. Deze toezichtvisie is</w:t>
      </w:r>
      <w:r w:rsidR="00D30D25">
        <w:t xml:space="preserve"> een referentiedocument voor de jaarlijkse zelfevaluatie van de Raad van Toezicht.</w:t>
      </w:r>
    </w:p>
    <w:p w:rsidR="00D30D25" w:rsidRDefault="00D30D25" w:rsidP="00AB3BC8"/>
    <w:p w:rsidR="00D30D25" w:rsidRDefault="004248BC" w:rsidP="00446D87">
      <w:pPr>
        <w:pStyle w:val="Kop2"/>
      </w:pPr>
      <w:r>
        <w:t>Missie, v</w:t>
      </w:r>
      <w:r w:rsidR="00446D87">
        <w:t>isie</w:t>
      </w:r>
      <w:r>
        <w:t xml:space="preserve"> en kernwaarden</w:t>
      </w:r>
      <w:r w:rsidR="00446D87">
        <w:t xml:space="preserve"> Severinus</w:t>
      </w:r>
    </w:p>
    <w:p w:rsidR="00D30D25" w:rsidRDefault="004248BC" w:rsidP="00446D87">
      <w:r>
        <w:t>De missie, visie en kernwaarden van Severinus vormen een belangrijk richtinggevend kader voor de wijze waarop de Raad van Toezicht zijn werkzaamheden uitvoert.</w:t>
      </w:r>
    </w:p>
    <w:p w:rsidR="004248BC" w:rsidRDefault="004248BC" w:rsidP="00446D87"/>
    <w:p w:rsidR="004248BC" w:rsidRDefault="004248BC" w:rsidP="004248BC">
      <w:pPr>
        <w:pStyle w:val="Titel"/>
      </w:pPr>
      <w:r>
        <w:t>Missie</w:t>
      </w:r>
    </w:p>
    <w:p w:rsidR="004248BC" w:rsidRDefault="004248BC" w:rsidP="004248BC">
      <w:r>
        <w:t>Severinus is dé zorgorganisatie in Veldhoven en omgeving voor mensen van jong tot oud met een verstandelijke beperking. Liefdevolle en persoonlijke zorg voor onze cliënten, verleent door bevlogen medewerkers, in een veilige omgeving. Dat doen we samen met cliënten en met iedereen die op welke manier dan ook, bij onze cliënten betrokken is.</w:t>
      </w:r>
    </w:p>
    <w:p w:rsidR="004248BC" w:rsidRDefault="004248BC" w:rsidP="004248BC"/>
    <w:p w:rsidR="004248BC" w:rsidRDefault="004248BC" w:rsidP="004248BC">
      <w:r>
        <w:rPr>
          <w:i/>
        </w:rPr>
        <w:t>Visie: dit maakt mij gelukkig!</w:t>
      </w:r>
    </w:p>
    <w:p w:rsidR="004248BC" w:rsidRDefault="004248BC" w:rsidP="004248BC">
      <w:r>
        <w:t>Gelukkig zijn. Prettig wonen. Fijne mensen om je heen, goede contacten met anderen en je dag invullen met activiteiten waar je blij van wordt. Wie wil dat niet? Onze cliënten, of ze nu thuis wonen of in één van onze huizen, willen dat in elk geval wel. Daarbij kunnen ze rekenen op degenen die hen lief zijn: ouders, familieleden en vrienden. Maar ook op de mensen die vanuit hun vak kijken naar de ondersteuning die dat gevoel van geluk kan vergroten. Onze medewerkers</w:t>
      </w:r>
      <w:r w:rsidR="002378B5">
        <w:t xml:space="preserve"> die elke dag weer hun hart en ziel leggen in hun werk en liefdevol naast cliënten staan. En ook alle mensen van de ondersteunende afdelingen en vrijwilligers, die vanuit hun hart een steentje bijdragen aan het geluk van onze cliënten. Hun belangrijkste opdracht is steeds op zoek gaan naar dat echte contact, op zoek naar want mensen echt blij en gelukkig maakt.</w:t>
      </w:r>
    </w:p>
    <w:p w:rsidR="002378B5" w:rsidRDefault="002378B5" w:rsidP="004248BC"/>
    <w:p w:rsidR="002378B5" w:rsidRDefault="002378B5" w:rsidP="002378B5">
      <w:pPr>
        <w:pStyle w:val="Titel"/>
        <w:rPr>
          <w:i w:val="0"/>
        </w:rPr>
      </w:pPr>
      <w:r>
        <w:t>Kernwaarden</w:t>
      </w:r>
    </w:p>
    <w:p w:rsidR="002378B5" w:rsidRDefault="002378B5" w:rsidP="002378B5">
      <w:r>
        <w:t>Liefdevol, bevlogen en veilig. De drie kernwaarden van Severinus. Deze waarden zijn het DNA van onze organisatie en zijn leidend voor onze manier van omgaan met cliënten, hun ouders, familieleden en wettelijk vertegenwoordigers, collega’s en alle andere betrokkenen.</w:t>
      </w:r>
    </w:p>
    <w:p w:rsidR="002378B5" w:rsidRDefault="002378B5" w:rsidP="002378B5">
      <w:pPr>
        <w:pStyle w:val="Lijstalinea"/>
        <w:numPr>
          <w:ilvl w:val="0"/>
          <w:numId w:val="1"/>
        </w:numPr>
        <w:ind w:left="567" w:hanging="567"/>
      </w:pPr>
      <w:r w:rsidRPr="002378B5">
        <w:rPr>
          <w:rStyle w:val="TitelChar"/>
        </w:rPr>
        <w:t>Liefdevolle zorg</w:t>
      </w:r>
      <w:r>
        <w:t xml:space="preserve"> bieden, zorg met 100% aandacht voor de cliënt en met inlevingsvermogen.</w:t>
      </w:r>
    </w:p>
    <w:p w:rsidR="002378B5" w:rsidRDefault="002378B5" w:rsidP="002378B5">
      <w:pPr>
        <w:pStyle w:val="Lijstalinea"/>
        <w:numPr>
          <w:ilvl w:val="0"/>
          <w:numId w:val="1"/>
        </w:numPr>
        <w:ind w:left="567" w:hanging="567"/>
      </w:pPr>
      <w:r w:rsidRPr="002378B5">
        <w:rPr>
          <w:rStyle w:val="TitelChar"/>
        </w:rPr>
        <w:t>Bevlogen medewerkers en vrijwilligers</w:t>
      </w:r>
      <w:r>
        <w:t>. Mensen met hart voor onze cliënten, hun ouders en familieleden.</w:t>
      </w:r>
    </w:p>
    <w:p w:rsidR="002378B5" w:rsidRPr="002378B5" w:rsidRDefault="002378B5" w:rsidP="002378B5">
      <w:pPr>
        <w:pStyle w:val="Lijstalinea"/>
        <w:numPr>
          <w:ilvl w:val="0"/>
          <w:numId w:val="1"/>
        </w:numPr>
        <w:ind w:left="567" w:hanging="567"/>
      </w:pPr>
      <w:r w:rsidRPr="002378B5">
        <w:rPr>
          <w:rStyle w:val="TitelChar"/>
        </w:rPr>
        <w:t>Je veilig voelen</w:t>
      </w:r>
      <w:r>
        <w:t>. Dat geldt voor cliënten en hun familie en voor medewerkers en vrijwilligers. Voel je je veilig, dan kun je jezelf zijn.</w:t>
      </w:r>
    </w:p>
    <w:p w:rsidR="00446D87" w:rsidRDefault="00446D87" w:rsidP="00446D87"/>
    <w:p w:rsidR="00446D87" w:rsidRDefault="00E54148" w:rsidP="00446D87">
      <w:r>
        <w:t>Neem daarbij het motto van Severinus ‘Bijzonder in samenleven’ en dan is duidelijk waar we voor staan en wat we voor elkaar willen krijgen voor onze cliënten.</w:t>
      </w:r>
    </w:p>
    <w:p w:rsidR="00446D87" w:rsidRDefault="00446D87" w:rsidP="00446D87"/>
    <w:p w:rsidR="00E54148" w:rsidRDefault="00E54148" w:rsidP="00446D87"/>
    <w:p w:rsidR="00446D87" w:rsidRDefault="00446D87" w:rsidP="00446D87"/>
    <w:p w:rsidR="00446D87" w:rsidRDefault="00446D87" w:rsidP="00525C97">
      <w:pPr>
        <w:pStyle w:val="Kop2"/>
      </w:pPr>
      <w:r>
        <w:t>Toezichtvisie</w:t>
      </w:r>
    </w:p>
    <w:p w:rsidR="00525C97" w:rsidRDefault="00525C97" w:rsidP="00525C97">
      <w:r>
        <w:t>Tegen de achtergrond van de Zorgbrede Governancecode 2017, de visie, missie en kernwaarden van Severinus formuleert de Raad van Toezicht zijn toezichtvisie als volgt:</w:t>
      </w:r>
    </w:p>
    <w:p w:rsidR="00497970" w:rsidRPr="004972FB" w:rsidRDefault="00497970" w:rsidP="00525C97"/>
    <w:p w:rsidR="00394BC4" w:rsidRDefault="00497970" w:rsidP="004972FB">
      <w:pPr>
        <w:pStyle w:val="Lijstalinea"/>
        <w:numPr>
          <w:ilvl w:val="0"/>
          <w:numId w:val="3"/>
        </w:numPr>
        <w:ind w:left="567" w:hanging="567"/>
      </w:pPr>
      <w:r w:rsidRPr="00394BC4">
        <w:t>De Raad van Toezicht heeft als taak om integraal toezicht te houden op het besturen door het bestuur en op de algemene gang van zaken van Severinus als maatschappelijke onderneming</w:t>
      </w:r>
      <w:r w:rsidR="00394BC4" w:rsidRPr="00394BC4">
        <w:t xml:space="preserve"> en de strategie en risico’s</w:t>
      </w:r>
      <w:r w:rsidRPr="00394BC4">
        <w:t xml:space="preserve">. </w:t>
      </w:r>
      <w:r w:rsidR="00394BC4" w:rsidRPr="00394BC4">
        <w:t xml:space="preserve">De raad kijkt hierbij zowel naar de hard controls (resultaten) als naar de soft controls (cultuur en gedrag). </w:t>
      </w:r>
      <w:r w:rsidR="00394BC4">
        <w:t>De focus van het toezicht is in belangrijke mate gericht op de cliënt, de medewerker en de omstandigheden waarin de zorg- en dienstverlening aan de cliënt plaatsvindt. De visie ‘Dit maakt mij gelukkig!’ is hierbij de standaard. De leiderschapsstijl en gedrag van het bestuur zijn dienend hieraan en de raad ziet actief en aantoonbaar hierop toe.</w:t>
      </w:r>
    </w:p>
    <w:p w:rsidR="005113CC" w:rsidRDefault="005113CC" w:rsidP="004972FB">
      <w:pPr>
        <w:pStyle w:val="Lijstalinea"/>
        <w:numPr>
          <w:ilvl w:val="0"/>
          <w:numId w:val="3"/>
        </w:numPr>
        <w:ind w:left="567" w:hanging="567"/>
      </w:pPr>
      <w:r>
        <w:t>De wet- en regelgeving, de Zorgbrede Governancecode, statuten, reglementen en relevante protocollen zijn bekend en de raad handelt daarnaar</w:t>
      </w:r>
      <w:r>
        <w:t xml:space="preserve">, De raad </w:t>
      </w:r>
      <w:r>
        <w:t>ziet erop toe dat naleving hiervan binnen de organisatie goed geborgd is.</w:t>
      </w:r>
    </w:p>
    <w:p w:rsidR="00525C97" w:rsidRPr="00394BC4" w:rsidRDefault="00525C97" w:rsidP="004972FB">
      <w:pPr>
        <w:pStyle w:val="Lijstalinea"/>
        <w:numPr>
          <w:ilvl w:val="0"/>
          <w:numId w:val="3"/>
        </w:numPr>
        <w:ind w:left="567" w:hanging="567"/>
      </w:pPr>
      <w:r w:rsidRPr="00394BC4">
        <w:t xml:space="preserve">Voor </w:t>
      </w:r>
      <w:r w:rsidR="00497970" w:rsidRPr="00394BC4">
        <w:t>het Bestuur</w:t>
      </w:r>
      <w:r w:rsidRPr="00394BC4">
        <w:t xml:space="preserve"> vervult de </w:t>
      </w:r>
      <w:r w:rsidR="00497970" w:rsidRPr="00394BC4">
        <w:t>Raad van Toezicht</w:t>
      </w:r>
      <w:r w:rsidRPr="00394BC4">
        <w:t xml:space="preserve"> de rol van werkgever en sparringpartner.</w:t>
      </w:r>
      <w:r w:rsidR="00497970" w:rsidRPr="00394BC4">
        <w:t xml:space="preserve"> </w:t>
      </w:r>
      <w:r w:rsidR="00497970" w:rsidRPr="00394BC4">
        <w:t xml:space="preserve">Het toezicht is nabij. Er wordt aandachtig geluisterd en </w:t>
      </w:r>
      <w:r w:rsidR="005113CC">
        <w:t xml:space="preserve">er is ruimte voor </w:t>
      </w:r>
      <w:r w:rsidR="00497970" w:rsidRPr="00394BC4">
        <w:t>het ‘eerlijke verhaal’</w:t>
      </w:r>
      <w:r w:rsidR="005113CC">
        <w:t>.</w:t>
      </w:r>
      <w:r w:rsidR="00497970" w:rsidRPr="00394BC4">
        <w:t xml:space="preserve"> </w:t>
      </w:r>
    </w:p>
    <w:p w:rsidR="00394BC4" w:rsidRDefault="00394BC4" w:rsidP="004972FB">
      <w:pPr>
        <w:pStyle w:val="Lijstalinea"/>
        <w:numPr>
          <w:ilvl w:val="0"/>
          <w:numId w:val="4"/>
        </w:numPr>
        <w:ind w:left="567" w:hanging="567"/>
      </w:pPr>
      <w:r>
        <w:t>De raad beweegt zich vrij binnen de organisatie en ontmoet actief cliënten, medewerkers, het management</w:t>
      </w:r>
      <w:r>
        <w:t>,</w:t>
      </w:r>
      <w:r>
        <w:t xml:space="preserve"> medezeggenschapsorganen</w:t>
      </w:r>
      <w:r>
        <w:t xml:space="preserve"> en andere in- en externe belanghebbenden</w:t>
      </w:r>
      <w:r>
        <w:t>.</w:t>
      </w:r>
      <w:r w:rsidRPr="00394BC4">
        <w:t xml:space="preserve"> </w:t>
      </w:r>
      <w:r>
        <w:t>De raad werkt transparant, is open over zijn werkzaamheden, is herkenbaar en aanspreekbaar.</w:t>
      </w:r>
      <w:r>
        <w:t xml:space="preserve"> </w:t>
      </w:r>
      <w:r>
        <w:t>De raad vindt maatschappelijke verantwoording nodig en nuttig en geeft hier proactief invulling aan.</w:t>
      </w:r>
    </w:p>
    <w:p w:rsidR="00394BC4" w:rsidRDefault="00394BC4" w:rsidP="004972FB">
      <w:pPr>
        <w:pStyle w:val="Lijstalinea"/>
        <w:numPr>
          <w:ilvl w:val="0"/>
          <w:numId w:val="3"/>
        </w:numPr>
        <w:ind w:left="567" w:hanging="567"/>
      </w:pPr>
      <w:r>
        <w:t xml:space="preserve">De raad is </w:t>
      </w:r>
      <w:r w:rsidR="005113CC">
        <w:t xml:space="preserve">evenwichtig samengesteld. De leden van de raad kunnen </w:t>
      </w:r>
      <w:r>
        <w:t xml:space="preserve">ten opzichte van elkaar, het bestuur en welk deelbelang </w:t>
      </w:r>
      <w:r w:rsidR="005113CC">
        <w:t xml:space="preserve">onafhankelijk en kritisch opereren. Zonder last of ruggenspraak, maar wel met een brede blik, zich bewust zijnde van de maatschappelijke positie van Severinus. </w:t>
      </w:r>
      <w:r>
        <w:t>De raad is te allen tijde goed voorbereid op zijn taak en ontwikkel</w:t>
      </w:r>
      <w:r w:rsidR="005113CC">
        <w:t>t</w:t>
      </w:r>
      <w:r>
        <w:t xml:space="preserve"> zich</w:t>
      </w:r>
      <w:r>
        <w:t>zelf</w:t>
      </w:r>
      <w:r>
        <w:t xml:space="preserve"> voortdurend.</w:t>
      </w:r>
      <w:r w:rsidR="005113CC">
        <w:t xml:space="preserve"> De raad is beschikbaar wanneer dat nodig is.</w:t>
      </w:r>
    </w:p>
    <w:p w:rsidR="00394BC4" w:rsidRDefault="00394BC4" w:rsidP="00394BC4">
      <w:pPr>
        <w:pStyle w:val="Lijstalinea"/>
      </w:pPr>
    </w:p>
    <w:p w:rsidR="00525C97" w:rsidRDefault="00525C97" w:rsidP="00525C97"/>
    <w:p w:rsidR="00497970" w:rsidRDefault="00497970" w:rsidP="00525C97"/>
    <w:p w:rsidR="00497970" w:rsidRDefault="00497970" w:rsidP="00525C97"/>
    <w:p w:rsidR="00497970" w:rsidRDefault="00497970" w:rsidP="00525C97"/>
    <w:p w:rsidR="00497970" w:rsidRDefault="00497970" w:rsidP="00525C97"/>
    <w:p w:rsidR="00497970" w:rsidRDefault="00497970" w:rsidP="00525C97"/>
    <w:p w:rsidR="00497970" w:rsidRDefault="00497970" w:rsidP="00525C97">
      <w:bookmarkStart w:id="0" w:name="_GoBack"/>
      <w:bookmarkEnd w:id="0"/>
    </w:p>
    <w:p w:rsidR="00497970" w:rsidRDefault="00497970" w:rsidP="00525C97"/>
    <w:p w:rsidR="00A916AE" w:rsidRDefault="00A916AE" w:rsidP="00525C97"/>
    <w:p w:rsidR="00525C97" w:rsidRDefault="00525C97" w:rsidP="00525C97"/>
    <w:p w:rsidR="00446D87" w:rsidRPr="00446D87" w:rsidRDefault="00446D87" w:rsidP="00446D87"/>
    <w:sectPr w:rsidR="00446D87" w:rsidRPr="00446D87" w:rsidSect="000B5756">
      <w:headerReference w:type="default" r:id="rId8"/>
      <w:footerReference w:type="default" r:id="rId9"/>
      <w:headerReference w:type="first" r:id="rId10"/>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BC8" w:rsidRDefault="00AB3BC8" w:rsidP="000320F9">
      <w:r>
        <w:separator/>
      </w:r>
    </w:p>
  </w:endnote>
  <w:endnote w:type="continuationSeparator" w:id="0">
    <w:p w:rsidR="00AB3BC8" w:rsidRDefault="00AB3BC8" w:rsidP="0003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B33" w:rsidRPr="001939AC" w:rsidRDefault="00C36B33" w:rsidP="00C36B33">
    <w:pPr>
      <w:pStyle w:val="Voettekst"/>
      <w:pBdr>
        <w:top w:val="single" w:sz="4" w:space="1" w:color="auto"/>
      </w:pBdr>
      <w:rPr>
        <w:rFonts w:cs="Arial"/>
        <w:i/>
        <w:sz w:val="16"/>
      </w:rPr>
    </w:pPr>
    <w:r w:rsidRPr="00ED68D6">
      <w:rPr>
        <w:rFonts w:cs="Arial"/>
        <w:i/>
        <w:sz w:val="16"/>
      </w:rPr>
      <w:tab/>
    </w:r>
    <w:r w:rsidRPr="00ED68D6">
      <w:rPr>
        <w:rFonts w:cs="Arial"/>
        <w:i/>
        <w:sz w:val="16"/>
      </w:rPr>
      <w:tab/>
    </w:r>
    <w:r w:rsidRPr="00ED68D6">
      <w:rPr>
        <w:rStyle w:val="Paginanummer"/>
        <w:rFonts w:cs="Arial"/>
        <w:i/>
        <w:sz w:val="16"/>
      </w:rPr>
      <w:fldChar w:fldCharType="begin"/>
    </w:r>
    <w:r w:rsidRPr="00ED68D6">
      <w:rPr>
        <w:rStyle w:val="Paginanummer"/>
        <w:rFonts w:cs="Arial"/>
        <w:i/>
        <w:sz w:val="16"/>
      </w:rPr>
      <w:instrText xml:space="preserve"> PAGE </w:instrText>
    </w:r>
    <w:r w:rsidRPr="00ED68D6">
      <w:rPr>
        <w:rStyle w:val="Paginanummer"/>
        <w:rFonts w:cs="Arial"/>
        <w:i/>
        <w:sz w:val="16"/>
      </w:rPr>
      <w:fldChar w:fldCharType="separate"/>
    </w:r>
    <w:r w:rsidR="00A15334">
      <w:rPr>
        <w:rStyle w:val="Paginanummer"/>
        <w:rFonts w:cs="Arial"/>
        <w:i/>
        <w:noProof/>
        <w:sz w:val="16"/>
      </w:rPr>
      <w:t>2</w:t>
    </w:r>
    <w:r w:rsidRPr="00ED68D6">
      <w:rPr>
        <w:rStyle w:val="Paginanummer"/>
        <w:rFonts w:cs="Arial"/>
        <w:i/>
        <w:sz w:val="16"/>
      </w:rPr>
      <w:fldChar w:fldCharType="end"/>
    </w:r>
  </w:p>
  <w:p w:rsidR="000320F9" w:rsidRDefault="000320F9" w:rsidP="000320F9">
    <w:pPr>
      <w:pStyle w:val="VoettekstSeverinus"/>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BC8" w:rsidRDefault="00AB3BC8" w:rsidP="000320F9">
      <w:r>
        <w:separator/>
      </w:r>
    </w:p>
  </w:footnote>
  <w:footnote w:type="continuationSeparator" w:id="0">
    <w:p w:rsidR="00AB3BC8" w:rsidRDefault="00AB3BC8" w:rsidP="00032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756" w:rsidRDefault="000B5756">
    <w:pPr>
      <w:pStyle w:val="Koptekst"/>
    </w:pPr>
    <w:r>
      <w:tab/>
    </w:r>
    <w:r>
      <w:tab/>
    </w:r>
    <w:r>
      <w:rPr>
        <w:noProof/>
        <w:lang w:eastAsia="nl-NL"/>
      </w:rPr>
      <w:drawing>
        <wp:inline distT="0" distB="0" distL="0" distR="0" wp14:anchorId="09584A76" wp14:editId="1B2D40F9">
          <wp:extent cx="1313280" cy="1080000"/>
          <wp:effectExtent l="0" t="0" r="1270" b="635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ie van Logo DEF.jpg"/>
                  <pic:cNvPicPr/>
                </pic:nvPicPr>
                <pic:blipFill>
                  <a:blip r:embed="rId1">
                    <a:extLst>
                      <a:ext uri="{28A0092B-C50C-407E-A947-70E740481C1C}">
                        <a14:useLocalDpi xmlns:a14="http://schemas.microsoft.com/office/drawing/2010/main" val="0"/>
                      </a:ext>
                    </a:extLst>
                  </a:blip>
                  <a:stretch>
                    <a:fillRect/>
                  </a:stretch>
                </pic:blipFill>
                <pic:spPr>
                  <a:xfrm>
                    <a:off x="0" y="0"/>
                    <a:ext cx="1313280" cy="1080000"/>
                  </a:xfrm>
                  <a:prstGeom prst="rect">
                    <a:avLst/>
                  </a:prstGeom>
                </pic:spPr>
              </pic:pic>
            </a:graphicData>
          </a:graphic>
        </wp:inline>
      </w:drawing>
    </w:r>
  </w:p>
  <w:p w:rsidR="000B5756" w:rsidRDefault="000B575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756" w:rsidRDefault="000B5756">
    <w:pPr>
      <w:pStyle w:val="Koptekst"/>
    </w:pPr>
    <w:r>
      <w:tab/>
    </w:r>
    <w:r>
      <w:tab/>
    </w:r>
    <w:r>
      <w:rPr>
        <w:noProof/>
        <w:lang w:eastAsia="nl-NL"/>
      </w:rPr>
      <w:drawing>
        <wp:inline distT="0" distB="0" distL="0" distR="0">
          <wp:extent cx="1313280" cy="1080000"/>
          <wp:effectExtent l="0" t="0" r="1270" b="63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ie van Logo DEF.jpg"/>
                  <pic:cNvPicPr/>
                </pic:nvPicPr>
                <pic:blipFill>
                  <a:blip r:embed="rId1">
                    <a:extLst>
                      <a:ext uri="{28A0092B-C50C-407E-A947-70E740481C1C}">
                        <a14:useLocalDpi xmlns:a14="http://schemas.microsoft.com/office/drawing/2010/main" val="0"/>
                      </a:ext>
                    </a:extLst>
                  </a:blip>
                  <a:stretch>
                    <a:fillRect/>
                  </a:stretch>
                </pic:blipFill>
                <pic:spPr>
                  <a:xfrm>
                    <a:off x="0" y="0"/>
                    <a:ext cx="1313280" cy="1080000"/>
                  </a:xfrm>
                  <a:prstGeom prst="rect">
                    <a:avLst/>
                  </a:prstGeom>
                </pic:spPr>
              </pic:pic>
            </a:graphicData>
          </a:graphic>
        </wp:inline>
      </w:drawing>
    </w:r>
  </w:p>
  <w:p w:rsidR="000B5756" w:rsidRDefault="000B575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D3D97"/>
    <w:multiLevelType w:val="hybridMultilevel"/>
    <w:tmpl w:val="19868EE6"/>
    <w:lvl w:ilvl="0" w:tplc="2B6ADCE4">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13D0C60"/>
    <w:multiLevelType w:val="hybridMultilevel"/>
    <w:tmpl w:val="FEB88E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61C7136"/>
    <w:multiLevelType w:val="hybridMultilevel"/>
    <w:tmpl w:val="9F9A6508"/>
    <w:lvl w:ilvl="0" w:tplc="2B6ADCE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32C1100"/>
    <w:multiLevelType w:val="hybridMultilevel"/>
    <w:tmpl w:val="A78047B4"/>
    <w:lvl w:ilvl="0" w:tplc="2B6ADCE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BC8"/>
    <w:rsid w:val="000320F9"/>
    <w:rsid w:val="000B5756"/>
    <w:rsid w:val="002378B5"/>
    <w:rsid w:val="00326DDF"/>
    <w:rsid w:val="00337297"/>
    <w:rsid w:val="00394BC4"/>
    <w:rsid w:val="003E0336"/>
    <w:rsid w:val="003E7630"/>
    <w:rsid w:val="004248BC"/>
    <w:rsid w:val="00446D87"/>
    <w:rsid w:val="004972FB"/>
    <w:rsid w:val="00497970"/>
    <w:rsid w:val="005113CC"/>
    <w:rsid w:val="00525C97"/>
    <w:rsid w:val="00570D1A"/>
    <w:rsid w:val="00640F48"/>
    <w:rsid w:val="00647E32"/>
    <w:rsid w:val="00657421"/>
    <w:rsid w:val="00681221"/>
    <w:rsid w:val="00811E9B"/>
    <w:rsid w:val="008D3C40"/>
    <w:rsid w:val="00925381"/>
    <w:rsid w:val="00A15334"/>
    <w:rsid w:val="00A916AE"/>
    <w:rsid w:val="00AB15B2"/>
    <w:rsid w:val="00AB3BC8"/>
    <w:rsid w:val="00B94F59"/>
    <w:rsid w:val="00C36B33"/>
    <w:rsid w:val="00C57087"/>
    <w:rsid w:val="00D30D25"/>
    <w:rsid w:val="00DF5D23"/>
    <w:rsid w:val="00E54148"/>
    <w:rsid w:val="00F236AA"/>
    <w:rsid w:val="00FB6D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CBE1A7-1E29-466D-A53B-F563D980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36B33"/>
    <w:pPr>
      <w:spacing w:after="0" w:line="240" w:lineRule="auto"/>
    </w:pPr>
    <w:rPr>
      <w:rFonts w:ascii="Calibri" w:eastAsia="Times New Roman" w:hAnsi="Calibri" w:cs="Times New Roman"/>
    </w:rPr>
  </w:style>
  <w:style w:type="paragraph" w:styleId="Kop1">
    <w:name w:val="heading 1"/>
    <w:aliases w:val="Kop 1 Severinus"/>
    <w:basedOn w:val="Standaard"/>
    <w:next w:val="Standaard"/>
    <w:link w:val="Kop1Char"/>
    <w:uiPriority w:val="9"/>
    <w:qFormat/>
    <w:rsid w:val="00FB6DBE"/>
    <w:pPr>
      <w:keepNext/>
      <w:keepLines/>
      <w:pBdr>
        <w:bottom w:val="single" w:sz="4" w:space="1" w:color="auto"/>
      </w:pBdr>
      <w:outlineLvl w:val="0"/>
    </w:pPr>
    <w:rPr>
      <w:rFonts w:asciiTheme="minorHAnsi" w:eastAsiaTheme="majorEastAsia" w:hAnsiTheme="minorHAnsi" w:cstheme="majorBidi"/>
      <w:b/>
      <w:sz w:val="24"/>
      <w:szCs w:val="32"/>
    </w:rPr>
  </w:style>
  <w:style w:type="paragraph" w:styleId="Kop2">
    <w:name w:val="heading 2"/>
    <w:aliases w:val="Kop 2 Severinus"/>
    <w:basedOn w:val="Standaard"/>
    <w:next w:val="Standaard"/>
    <w:link w:val="Kop2Char"/>
    <w:uiPriority w:val="9"/>
    <w:unhideWhenUsed/>
    <w:qFormat/>
    <w:rsid w:val="00FB6DBE"/>
    <w:pPr>
      <w:keepNext/>
      <w:keepLines/>
      <w:outlineLvl w:val="1"/>
    </w:pPr>
    <w:rPr>
      <w:rFonts w:asciiTheme="minorHAnsi" w:eastAsiaTheme="majorEastAsia" w:hAnsiTheme="minorHAnsi" w:cstheme="majorBidi"/>
      <w:b/>
      <w:szCs w:val="26"/>
    </w:rPr>
  </w:style>
  <w:style w:type="paragraph" w:styleId="Kop3">
    <w:name w:val="heading 3"/>
    <w:aliases w:val="Kop 3 Severinus"/>
    <w:basedOn w:val="Standaard"/>
    <w:next w:val="Standaard"/>
    <w:link w:val="Kop3Char"/>
    <w:uiPriority w:val="9"/>
    <w:unhideWhenUsed/>
    <w:qFormat/>
    <w:rsid w:val="00FB6DBE"/>
    <w:pPr>
      <w:keepNext/>
      <w:keepLines/>
      <w:outlineLvl w:val="2"/>
    </w:pPr>
    <w:rPr>
      <w:rFonts w:asciiTheme="minorHAnsi" w:eastAsiaTheme="majorEastAsia" w:hAnsiTheme="minorHAnsi" w:cstheme="majorBidi"/>
      <w:b/>
      <w:szCs w:val="24"/>
    </w:rPr>
  </w:style>
  <w:style w:type="paragraph" w:styleId="Kop4">
    <w:name w:val="heading 4"/>
    <w:basedOn w:val="Standaard"/>
    <w:next w:val="Standaard"/>
    <w:link w:val="Kop4Char"/>
    <w:uiPriority w:val="9"/>
    <w:unhideWhenUsed/>
    <w:rsid w:val="000320F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Severinus Char"/>
    <w:basedOn w:val="Standaardalinea-lettertype"/>
    <w:link w:val="Kop1"/>
    <w:uiPriority w:val="9"/>
    <w:rsid w:val="00FB6DBE"/>
    <w:rPr>
      <w:rFonts w:eastAsiaTheme="majorEastAsia" w:cstheme="majorBidi"/>
      <w:b/>
      <w:sz w:val="24"/>
      <w:szCs w:val="32"/>
    </w:rPr>
  </w:style>
  <w:style w:type="character" w:customStyle="1" w:styleId="Kop2Char">
    <w:name w:val="Kop 2 Char"/>
    <w:aliases w:val="Kop 2 Severinus Char"/>
    <w:basedOn w:val="Standaardalinea-lettertype"/>
    <w:link w:val="Kop2"/>
    <w:uiPriority w:val="9"/>
    <w:rsid w:val="00FB6DBE"/>
    <w:rPr>
      <w:rFonts w:eastAsiaTheme="majorEastAsia" w:cstheme="majorBidi"/>
      <w:b/>
      <w:szCs w:val="26"/>
    </w:rPr>
  </w:style>
  <w:style w:type="character" w:customStyle="1" w:styleId="Kop3Char">
    <w:name w:val="Kop 3 Char"/>
    <w:aliases w:val="Kop 3 Severinus Char"/>
    <w:basedOn w:val="Standaardalinea-lettertype"/>
    <w:link w:val="Kop3"/>
    <w:uiPriority w:val="9"/>
    <w:rsid w:val="00FB6DBE"/>
    <w:rPr>
      <w:rFonts w:eastAsiaTheme="majorEastAsia" w:cstheme="majorBidi"/>
      <w:b/>
      <w:szCs w:val="24"/>
    </w:rPr>
  </w:style>
  <w:style w:type="paragraph" w:styleId="Titel">
    <w:name w:val="Title"/>
    <w:aliases w:val="Tussenkop Severinus"/>
    <w:basedOn w:val="Standaard"/>
    <w:next w:val="Standaard"/>
    <w:link w:val="TitelChar"/>
    <w:uiPriority w:val="10"/>
    <w:qFormat/>
    <w:rsid w:val="003E0336"/>
    <w:pPr>
      <w:contextualSpacing/>
    </w:pPr>
    <w:rPr>
      <w:rFonts w:asciiTheme="minorHAnsi" w:eastAsiaTheme="majorEastAsia" w:hAnsiTheme="minorHAnsi" w:cstheme="majorBidi"/>
      <w:i/>
      <w:kern w:val="28"/>
      <w:szCs w:val="56"/>
    </w:rPr>
  </w:style>
  <w:style w:type="character" w:customStyle="1" w:styleId="TitelChar">
    <w:name w:val="Titel Char"/>
    <w:aliases w:val="Tussenkop Severinus Char"/>
    <w:basedOn w:val="Standaardalinea-lettertype"/>
    <w:link w:val="Titel"/>
    <w:uiPriority w:val="10"/>
    <w:rsid w:val="003E0336"/>
    <w:rPr>
      <w:rFonts w:eastAsiaTheme="majorEastAsia" w:cstheme="majorBidi"/>
      <w:i/>
      <w:kern w:val="28"/>
      <w:szCs w:val="56"/>
    </w:rPr>
  </w:style>
  <w:style w:type="paragraph" w:styleId="Koptekst">
    <w:name w:val="header"/>
    <w:basedOn w:val="Standaard"/>
    <w:link w:val="KoptekstChar"/>
    <w:uiPriority w:val="99"/>
    <w:unhideWhenUsed/>
    <w:rsid w:val="000320F9"/>
    <w:pPr>
      <w:tabs>
        <w:tab w:val="center" w:pos="4536"/>
        <w:tab w:val="right" w:pos="9072"/>
      </w:tabs>
    </w:pPr>
    <w:rPr>
      <w:rFonts w:asciiTheme="minorHAnsi" w:eastAsiaTheme="minorHAnsi" w:hAnsiTheme="minorHAnsi" w:cstheme="minorBidi"/>
    </w:rPr>
  </w:style>
  <w:style w:type="character" w:customStyle="1" w:styleId="KoptekstChar">
    <w:name w:val="Koptekst Char"/>
    <w:basedOn w:val="Standaardalinea-lettertype"/>
    <w:link w:val="Koptekst"/>
    <w:uiPriority w:val="99"/>
    <w:rsid w:val="000320F9"/>
  </w:style>
  <w:style w:type="paragraph" w:styleId="Voettekst">
    <w:name w:val="footer"/>
    <w:basedOn w:val="Standaard"/>
    <w:link w:val="VoettekstChar"/>
    <w:unhideWhenUsed/>
    <w:rsid w:val="000320F9"/>
    <w:pPr>
      <w:tabs>
        <w:tab w:val="center" w:pos="4536"/>
        <w:tab w:val="right" w:pos="9072"/>
      </w:tabs>
    </w:pPr>
    <w:rPr>
      <w:rFonts w:asciiTheme="minorHAnsi" w:eastAsiaTheme="minorHAnsi" w:hAnsiTheme="minorHAnsi" w:cstheme="minorBidi"/>
    </w:rPr>
  </w:style>
  <w:style w:type="character" w:customStyle="1" w:styleId="VoettekstChar">
    <w:name w:val="Voettekst Char"/>
    <w:basedOn w:val="Standaardalinea-lettertype"/>
    <w:link w:val="Voettekst"/>
    <w:uiPriority w:val="99"/>
    <w:rsid w:val="000320F9"/>
  </w:style>
  <w:style w:type="paragraph" w:customStyle="1" w:styleId="VoettekstSeverinus">
    <w:name w:val="Voettekst Severinus"/>
    <w:basedOn w:val="Koptekst"/>
    <w:link w:val="VoettekstSeverinusChar"/>
    <w:qFormat/>
    <w:rsid w:val="000320F9"/>
    <w:pPr>
      <w:pBdr>
        <w:top w:val="single" w:sz="4" w:space="1" w:color="auto"/>
      </w:pBdr>
    </w:pPr>
    <w:rPr>
      <w:sz w:val="16"/>
    </w:rPr>
  </w:style>
  <w:style w:type="character" w:customStyle="1" w:styleId="Kop4Char">
    <w:name w:val="Kop 4 Char"/>
    <w:basedOn w:val="Standaardalinea-lettertype"/>
    <w:link w:val="Kop4"/>
    <w:uiPriority w:val="9"/>
    <w:rsid w:val="000320F9"/>
    <w:rPr>
      <w:rFonts w:asciiTheme="majorHAnsi" w:eastAsiaTheme="majorEastAsia" w:hAnsiTheme="majorHAnsi" w:cstheme="majorBidi"/>
      <w:i/>
      <w:iCs/>
      <w:color w:val="2E74B5" w:themeColor="accent1" w:themeShade="BF"/>
    </w:rPr>
  </w:style>
  <w:style w:type="character" w:customStyle="1" w:styleId="VoettekstSeverinusChar">
    <w:name w:val="Voettekst Severinus Char"/>
    <w:basedOn w:val="KoptekstChar"/>
    <w:link w:val="VoettekstSeverinus"/>
    <w:rsid w:val="000320F9"/>
    <w:rPr>
      <w:sz w:val="16"/>
    </w:rPr>
  </w:style>
  <w:style w:type="paragraph" w:customStyle="1" w:styleId="Voorblad-titelSeverinus">
    <w:name w:val="Voorblad - titel Severinus"/>
    <w:basedOn w:val="Standaard"/>
    <w:link w:val="Voorblad-titelSeverinusChar"/>
    <w:qFormat/>
    <w:rsid w:val="000320F9"/>
    <w:rPr>
      <w:rFonts w:asciiTheme="minorHAnsi" w:eastAsiaTheme="minorHAnsi" w:hAnsiTheme="minorHAnsi" w:cstheme="minorBidi"/>
      <w:b/>
      <w:sz w:val="72"/>
    </w:rPr>
  </w:style>
  <w:style w:type="paragraph" w:customStyle="1" w:styleId="Voorblad-OnderkopSeverinus">
    <w:name w:val="Voorblad - Onderkop Severinus"/>
    <w:basedOn w:val="Voorblad-titelSeverinus"/>
    <w:link w:val="Voorblad-OnderkopSeverinusChar"/>
    <w:qFormat/>
    <w:rsid w:val="000320F9"/>
    <w:rPr>
      <w:b w:val="0"/>
      <w:i/>
      <w:sz w:val="60"/>
    </w:rPr>
  </w:style>
  <w:style w:type="character" w:customStyle="1" w:styleId="Voorblad-titelSeverinusChar">
    <w:name w:val="Voorblad - titel Severinus Char"/>
    <w:basedOn w:val="Standaardalinea-lettertype"/>
    <w:link w:val="Voorblad-titelSeverinus"/>
    <w:rsid w:val="000320F9"/>
    <w:rPr>
      <w:b/>
      <w:sz w:val="72"/>
    </w:rPr>
  </w:style>
  <w:style w:type="character" w:customStyle="1" w:styleId="Voorblad-OnderkopSeverinusChar">
    <w:name w:val="Voorblad - Onderkop Severinus Char"/>
    <w:basedOn w:val="Voorblad-titelSeverinusChar"/>
    <w:link w:val="Voorblad-OnderkopSeverinus"/>
    <w:rsid w:val="000320F9"/>
    <w:rPr>
      <w:b w:val="0"/>
      <w:i/>
      <w:sz w:val="60"/>
    </w:rPr>
  </w:style>
  <w:style w:type="character" w:styleId="Paginanummer">
    <w:name w:val="page number"/>
    <w:basedOn w:val="Standaardalinea-lettertype"/>
    <w:rsid w:val="00C36B33"/>
  </w:style>
  <w:style w:type="paragraph" w:styleId="Lijstalinea">
    <w:name w:val="List Paragraph"/>
    <w:basedOn w:val="Standaard"/>
    <w:uiPriority w:val="34"/>
    <w:rsid w:val="00237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fs01\Templates\Format%20Mem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319EF-C2F4-4F67-B4FA-FFC01168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 Memo</Template>
  <TotalTime>181</TotalTime>
  <Pages>2</Pages>
  <Words>756</Words>
  <Characters>4161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Severinus</Company>
  <LinksUpToDate>false</LinksUpToDate>
  <CharactersWithSpaces>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van Waes</dc:creator>
  <cp:keywords/>
  <dc:description/>
  <cp:lastModifiedBy>Sander van Waes</cp:lastModifiedBy>
  <cp:revision>6</cp:revision>
  <dcterms:created xsi:type="dcterms:W3CDTF">2018-10-16T08:28:00Z</dcterms:created>
  <dcterms:modified xsi:type="dcterms:W3CDTF">2018-10-16T11:34:00Z</dcterms:modified>
</cp:coreProperties>
</file>