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59E5" w14:textId="77777777" w:rsidR="00FA0E6B" w:rsidRDefault="00FA0E6B" w:rsidP="00FA0E6B">
      <w:pPr>
        <w:autoSpaceDE w:val="0"/>
        <w:autoSpaceDN w:val="0"/>
        <w:adjustRightInd w:val="0"/>
        <w:rPr>
          <w:rFonts w:ascii="Swiss 721 Condensed" w:hAnsi="Swiss 721 Condensed" w:cs="Swiss 721 Condensed"/>
          <w:sz w:val="28"/>
          <w:szCs w:val="28"/>
        </w:rPr>
      </w:pPr>
      <w:r>
        <w:rPr>
          <w:rFonts w:ascii="Swiss 721 Condensed" w:hAnsi="Swiss 721 Condensed" w:cs="Swiss 721 Condensed"/>
          <w:sz w:val="28"/>
          <w:szCs w:val="28"/>
        </w:rPr>
        <w:t xml:space="preserve">                            </w:t>
      </w:r>
    </w:p>
    <w:p w14:paraId="2AF07CF6" w14:textId="77777777" w:rsidR="00FA0E6B" w:rsidRDefault="00FE7428" w:rsidP="00FA0E6B">
      <w:pPr>
        <w:autoSpaceDE w:val="0"/>
        <w:autoSpaceDN w:val="0"/>
        <w:adjustRightInd w:val="0"/>
        <w:rPr>
          <w:rFonts w:ascii="Swiss 721 Condensed" w:hAnsi="Swiss 721 Condensed" w:cs="Swiss 721 Condensed"/>
          <w:sz w:val="28"/>
          <w:szCs w:val="28"/>
        </w:rPr>
      </w:pPr>
      <w:r>
        <w:rPr>
          <w:noProof/>
        </w:rPr>
        <w:drawing>
          <wp:anchor distT="0" distB="0" distL="114300" distR="114300" simplePos="0" relativeHeight="251658240" behindDoc="0" locked="0" layoutInCell="1" allowOverlap="1" wp14:anchorId="22839F5B" wp14:editId="2E85206E">
            <wp:simplePos x="895350" y="847725"/>
            <wp:positionH relativeFrom="margin">
              <wp:align>left</wp:align>
            </wp:positionH>
            <wp:positionV relativeFrom="margin">
              <wp:align>top</wp:align>
            </wp:positionV>
            <wp:extent cx="1114425" cy="111442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p w14:paraId="66F6A9E1" w14:textId="77777777" w:rsidR="00500D62" w:rsidRPr="00500D62" w:rsidRDefault="00FA0E6B" w:rsidP="00500D62">
      <w:pPr>
        <w:autoSpaceDE w:val="0"/>
        <w:autoSpaceDN w:val="0"/>
        <w:adjustRightInd w:val="0"/>
        <w:ind w:firstLine="708"/>
        <w:jc w:val="center"/>
        <w:rPr>
          <w:rFonts w:cs="Swiss 721 Condensed"/>
          <w:b/>
          <w:sz w:val="28"/>
          <w:szCs w:val="24"/>
        </w:rPr>
      </w:pPr>
      <w:r w:rsidRPr="00500D62">
        <w:rPr>
          <w:rFonts w:cs="Swiss 721 Condensed"/>
          <w:b/>
          <w:sz w:val="28"/>
          <w:szCs w:val="24"/>
        </w:rPr>
        <w:t>Toezichtvisie, toezichtkader,</w:t>
      </w:r>
    </w:p>
    <w:p w14:paraId="1FE005A4" w14:textId="77777777" w:rsidR="00500D62" w:rsidRPr="00500D62" w:rsidRDefault="00FA0E6B" w:rsidP="00500D62">
      <w:pPr>
        <w:autoSpaceDE w:val="0"/>
        <w:autoSpaceDN w:val="0"/>
        <w:adjustRightInd w:val="0"/>
        <w:ind w:firstLine="708"/>
        <w:jc w:val="center"/>
        <w:rPr>
          <w:rFonts w:cs="Swiss 721 Condensed"/>
          <w:b/>
          <w:sz w:val="28"/>
          <w:szCs w:val="24"/>
        </w:rPr>
      </w:pPr>
      <w:r w:rsidRPr="00500D62">
        <w:rPr>
          <w:rFonts w:cs="Swiss 721 Condensed"/>
          <w:b/>
          <w:sz w:val="28"/>
          <w:szCs w:val="24"/>
        </w:rPr>
        <w:t>toetsingskader en informatieprotocol</w:t>
      </w:r>
    </w:p>
    <w:p w14:paraId="70452371" w14:textId="77777777" w:rsidR="00FA0E6B" w:rsidRPr="00500D62" w:rsidRDefault="00FA0E6B" w:rsidP="00500D62">
      <w:pPr>
        <w:autoSpaceDE w:val="0"/>
        <w:autoSpaceDN w:val="0"/>
        <w:adjustRightInd w:val="0"/>
        <w:ind w:firstLine="708"/>
        <w:jc w:val="center"/>
        <w:rPr>
          <w:rFonts w:cs="Swiss 721 Condensed"/>
          <w:b/>
          <w:szCs w:val="24"/>
        </w:rPr>
      </w:pPr>
      <w:r w:rsidRPr="00500D62">
        <w:rPr>
          <w:rFonts w:cs="Swiss 721 Condensed"/>
          <w:b/>
          <w:sz w:val="28"/>
          <w:szCs w:val="24"/>
        </w:rPr>
        <w:t>RAAD VAN TOEZICHT</w:t>
      </w:r>
    </w:p>
    <w:p w14:paraId="276D8F1A" w14:textId="77777777" w:rsidR="00FA0E6B" w:rsidRDefault="00FA0E6B" w:rsidP="00500D62">
      <w:pPr>
        <w:autoSpaceDE w:val="0"/>
        <w:autoSpaceDN w:val="0"/>
        <w:adjustRightInd w:val="0"/>
        <w:jc w:val="center"/>
        <w:rPr>
          <w:rFonts w:ascii="Swiss 721 Condensed" w:hAnsi="Swiss 721 Condensed" w:cs="Swiss 721 Condensed"/>
          <w:sz w:val="28"/>
          <w:szCs w:val="28"/>
        </w:rPr>
      </w:pPr>
    </w:p>
    <w:p w14:paraId="3117A566" w14:textId="77777777" w:rsidR="00583891" w:rsidRPr="000D5FEB" w:rsidRDefault="00583891" w:rsidP="000D5FEB">
      <w:pPr>
        <w:pStyle w:val="Kop1"/>
        <w:rPr>
          <w:rFonts w:ascii="Source Sans Pro" w:hAnsi="Source Sans Pro"/>
          <w:sz w:val="40"/>
          <w:szCs w:val="40"/>
        </w:rPr>
      </w:pPr>
      <w:r w:rsidRPr="000D5FEB">
        <w:rPr>
          <w:rFonts w:ascii="Source Sans Pro" w:hAnsi="Source Sans Pro"/>
          <w:sz w:val="40"/>
          <w:szCs w:val="40"/>
        </w:rPr>
        <w:t>Inleidend</w:t>
      </w:r>
    </w:p>
    <w:p w14:paraId="7331026F" w14:textId="77777777" w:rsidR="000D5FEB" w:rsidRDefault="000D5FEB" w:rsidP="00644516">
      <w:pPr>
        <w:jc w:val="both"/>
        <w:rPr>
          <w:rFonts w:ascii="Source Sans Pro" w:hAnsi="Source Sans Pro"/>
          <w:color w:val="000000"/>
          <w:lang w:eastAsia="en-US"/>
        </w:rPr>
      </w:pPr>
    </w:p>
    <w:p w14:paraId="3A3747FF" w14:textId="59201F0F" w:rsidR="00170DCB" w:rsidRPr="00EF3C06" w:rsidRDefault="00170DCB" w:rsidP="00644516">
      <w:pPr>
        <w:jc w:val="both"/>
        <w:rPr>
          <w:rFonts w:ascii="Source Sans Pro" w:hAnsi="Source Sans Pro"/>
          <w:color w:val="000000" w:themeColor="text1"/>
          <w:lang w:eastAsia="en-US"/>
        </w:rPr>
      </w:pPr>
      <w:r w:rsidRPr="00EF3C06">
        <w:rPr>
          <w:rFonts w:ascii="Source Sans Pro" w:hAnsi="Source Sans Pro"/>
          <w:color w:val="000000" w:themeColor="text1"/>
          <w:lang w:eastAsia="en-US"/>
        </w:rPr>
        <w:t xml:space="preserve">Uitgangspunten voor de </w:t>
      </w:r>
      <w:r w:rsidR="00CF43A6" w:rsidRPr="00EF3C06">
        <w:rPr>
          <w:rFonts w:ascii="Source Sans Pro" w:hAnsi="Source Sans Pro"/>
          <w:color w:val="000000" w:themeColor="text1"/>
          <w:lang w:eastAsia="en-US"/>
        </w:rPr>
        <w:t>toezichtvisie</w:t>
      </w:r>
      <w:r w:rsidRPr="00EF3C06">
        <w:rPr>
          <w:rFonts w:ascii="Source Sans Pro" w:hAnsi="Source Sans Pro"/>
          <w:color w:val="000000" w:themeColor="text1"/>
          <w:lang w:eastAsia="en-US"/>
        </w:rPr>
        <w:t xml:space="preserve"> van Vogellanden zijn uiteraard de missie en visie van Vogellanden en de door de organisatie geformuleerde randvoorwaarden. Daarom komen in deze toezichtvisie eerst missie en visie van Vogellanden langs, gevolgd door de bedoeling (het wat) en daarna samengevatte noties over structuur, cultuur en leiderschap binnen Vogellanden. Dit alles is de opmaat naar een gespecificeerde toezichtvis</w:t>
      </w:r>
      <w:r w:rsidR="000D5B7D" w:rsidRPr="00EF3C06">
        <w:rPr>
          <w:rFonts w:ascii="Source Sans Pro" w:hAnsi="Source Sans Pro"/>
          <w:color w:val="000000" w:themeColor="text1"/>
          <w:lang w:eastAsia="en-US"/>
        </w:rPr>
        <w:t>i</w:t>
      </w:r>
      <w:r w:rsidRPr="00EF3C06">
        <w:rPr>
          <w:rFonts w:ascii="Source Sans Pro" w:hAnsi="Source Sans Pro"/>
          <w:color w:val="000000" w:themeColor="text1"/>
          <w:lang w:eastAsia="en-US"/>
        </w:rPr>
        <w:t>e voor Vogellanden.</w:t>
      </w:r>
    </w:p>
    <w:p w14:paraId="75D1DC39" w14:textId="77777777" w:rsidR="00A8425D" w:rsidRPr="000D5FEB" w:rsidRDefault="00A8425D" w:rsidP="00583891">
      <w:pPr>
        <w:spacing w:line="280" w:lineRule="exact"/>
        <w:rPr>
          <w:rFonts w:ascii="Source Sans Pro" w:eastAsia="Arial" w:hAnsi="Source Sans Pro"/>
        </w:rPr>
      </w:pPr>
    </w:p>
    <w:p w14:paraId="0EFA67B4" w14:textId="77777777" w:rsidR="00583891" w:rsidRPr="00170DCB" w:rsidRDefault="00583891" w:rsidP="002424EF">
      <w:pPr>
        <w:pStyle w:val="Kop2"/>
        <w:rPr>
          <w:rFonts w:ascii="Source Sans Pro" w:hAnsi="Source Sans Pro"/>
          <w:b/>
          <w:bCs/>
          <w:color w:val="006F64"/>
        </w:rPr>
      </w:pPr>
      <w:r w:rsidRPr="00170DCB">
        <w:rPr>
          <w:rFonts w:ascii="Source Sans Pro" w:hAnsi="Source Sans Pro"/>
          <w:b/>
          <w:bCs/>
          <w:color w:val="006F64"/>
        </w:rPr>
        <w:t>Missie en visie van Vogellanden:</w:t>
      </w:r>
    </w:p>
    <w:p w14:paraId="37691492" w14:textId="77777777" w:rsidR="001B4334" w:rsidRPr="00170DCB" w:rsidRDefault="00A8425D" w:rsidP="002424EF">
      <w:pPr>
        <w:spacing w:line="280" w:lineRule="exact"/>
        <w:jc w:val="both"/>
        <w:rPr>
          <w:rFonts w:ascii="Source Sans Pro" w:eastAsia="Arial" w:hAnsi="Source Sans Pro"/>
        </w:rPr>
      </w:pPr>
      <w:r w:rsidRPr="00170DCB">
        <w:rPr>
          <w:rFonts w:ascii="Source Sans Pro" w:eastAsia="Arial" w:hAnsi="Source Sans Pro"/>
        </w:rPr>
        <w:t xml:space="preserve">“Vogellanden biedt </w:t>
      </w:r>
      <w:r w:rsidR="00EE1FDF" w:rsidRPr="00170DCB">
        <w:rPr>
          <w:rFonts w:ascii="Source Sans Pro" w:eastAsia="Arial" w:hAnsi="Source Sans Pro"/>
        </w:rPr>
        <w:t xml:space="preserve">medisch </w:t>
      </w:r>
      <w:r w:rsidRPr="00170DCB">
        <w:rPr>
          <w:rFonts w:ascii="Source Sans Pro" w:eastAsia="Arial" w:hAnsi="Source Sans Pro"/>
        </w:rPr>
        <w:t xml:space="preserve">specialistische revalidatie, </w:t>
      </w:r>
      <w:r w:rsidR="00EE1FDF" w:rsidRPr="00170DCB">
        <w:rPr>
          <w:rFonts w:ascii="Source Sans Pro" w:eastAsia="Arial" w:hAnsi="Source Sans Pro"/>
        </w:rPr>
        <w:t>preventie</w:t>
      </w:r>
      <w:r w:rsidRPr="00170DCB">
        <w:rPr>
          <w:rFonts w:ascii="Source Sans Pro" w:eastAsia="Arial" w:hAnsi="Source Sans Pro"/>
        </w:rPr>
        <w:t xml:space="preserve"> en bijzondere tandheelkunde voor jong en oud”.</w:t>
      </w:r>
      <w:r w:rsidR="000D5FEB" w:rsidRPr="00170DCB">
        <w:rPr>
          <w:rFonts w:ascii="Source Sans Pro" w:eastAsia="Arial" w:hAnsi="Source Sans Pro"/>
        </w:rPr>
        <w:t xml:space="preserve"> Patiënten</w:t>
      </w:r>
      <w:r w:rsidR="00583891" w:rsidRPr="00170DCB">
        <w:rPr>
          <w:rFonts w:ascii="Source Sans Pro" w:eastAsia="Arial" w:hAnsi="Source Sans Pro"/>
        </w:rPr>
        <w:t xml:space="preserve"> zien we als partners in de zorg waarmee we onze visie nastreven:</w:t>
      </w:r>
      <w:r w:rsidR="00644516" w:rsidRPr="00170DCB">
        <w:rPr>
          <w:rFonts w:ascii="Source Sans Pro" w:eastAsia="Arial" w:hAnsi="Source Sans Pro"/>
        </w:rPr>
        <w:t xml:space="preserve"> </w:t>
      </w:r>
      <w:r w:rsidRPr="00170DCB">
        <w:rPr>
          <w:rFonts w:ascii="Source Sans Pro" w:eastAsia="Arial" w:hAnsi="Source Sans Pro"/>
        </w:rPr>
        <w:t>“W</w:t>
      </w:r>
      <w:r w:rsidR="00583891" w:rsidRPr="00170DCB">
        <w:rPr>
          <w:rFonts w:ascii="Source Sans Pro" w:eastAsia="Arial" w:hAnsi="Source Sans Pro"/>
        </w:rPr>
        <w:t xml:space="preserve">e coachen onze </w:t>
      </w:r>
      <w:r w:rsidR="00F53D93" w:rsidRPr="00170DCB">
        <w:rPr>
          <w:rFonts w:ascii="Source Sans Pro" w:eastAsia="Arial" w:hAnsi="Source Sans Pro"/>
        </w:rPr>
        <w:t>patiënten</w:t>
      </w:r>
      <w:r w:rsidR="00583891" w:rsidRPr="00170DCB">
        <w:rPr>
          <w:rFonts w:ascii="Source Sans Pro" w:eastAsia="Arial" w:hAnsi="Source Sans Pro"/>
        </w:rPr>
        <w:t xml:space="preserve"> naar </w:t>
      </w:r>
      <w:r w:rsidRPr="00170DCB">
        <w:rPr>
          <w:rFonts w:ascii="Source Sans Pro" w:eastAsia="Arial" w:hAnsi="Source Sans Pro"/>
        </w:rPr>
        <w:t>een zo goed mogelijk leven”</w:t>
      </w:r>
      <w:r w:rsidR="00583891" w:rsidRPr="00170DCB">
        <w:rPr>
          <w:rFonts w:ascii="Source Sans Pro" w:eastAsia="Arial" w:hAnsi="Source Sans Pro"/>
        </w:rPr>
        <w:t xml:space="preserve">. </w:t>
      </w:r>
      <w:r w:rsidR="002424EF" w:rsidRPr="00170DCB">
        <w:rPr>
          <w:rFonts w:ascii="Source Sans Pro" w:eastAsia="Arial" w:hAnsi="Source Sans Pro"/>
        </w:rPr>
        <w:t>We doen dit vanuit een holistische aanpak: n</w:t>
      </w:r>
      <w:r w:rsidR="001B4334" w:rsidRPr="00170DCB">
        <w:rPr>
          <w:rFonts w:ascii="Calibri" w:eastAsia="Times New Roman" w:hAnsi="Calibri"/>
          <w:bCs/>
        </w:rPr>
        <w:t>iet alleen revalidatie technisch en gericht op het herwinnen van optimaal fysiek functioneren</w:t>
      </w:r>
      <w:r w:rsidR="002424EF" w:rsidRPr="00170DCB">
        <w:rPr>
          <w:rFonts w:ascii="Calibri" w:eastAsia="Times New Roman" w:hAnsi="Calibri"/>
          <w:bCs/>
        </w:rPr>
        <w:t>, m</w:t>
      </w:r>
      <w:r w:rsidR="001B4334" w:rsidRPr="00170DCB">
        <w:rPr>
          <w:rFonts w:ascii="Calibri" w:eastAsia="Times New Roman" w:hAnsi="Calibri"/>
          <w:bCs/>
        </w:rPr>
        <w:t xml:space="preserve">aar breed kijkend </w:t>
      </w:r>
      <w:r w:rsidR="002424EF" w:rsidRPr="00170DCB">
        <w:rPr>
          <w:rFonts w:ascii="Calibri" w:eastAsia="Times New Roman" w:hAnsi="Calibri"/>
          <w:bCs/>
        </w:rPr>
        <w:t xml:space="preserve">naar ook </w:t>
      </w:r>
      <w:r w:rsidR="001B4334" w:rsidRPr="00170DCB">
        <w:rPr>
          <w:rFonts w:ascii="Calibri" w:eastAsia="Times New Roman" w:hAnsi="Calibri"/>
          <w:bCs/>
        </w:rPr>
        <w:t xml:space="preserve">de omgeving, de omstandigheden en het sociaal netwerk en </w:t>
      </w:r>
      <w:r w:rsidR="002424EF" w:rsidRPr="00170DCB">
        <w:rPr>
          <w:rFonts w:ascii="Calibri" w:eastAsia="Times New Roman" w:hAnsi="Calibri"/>
          <w:bCs/>
        </w:rPr>
        <w:t xml:space="preserve">het </w:t>
      </w:r>
      <w:r w:rsidR="001B4334" w:rsidRPr="00170DCB">
        <w:rPr>
          <w:rFonts w:ascii="Calibri" w:eastAsia="Times New Roman" w:hAnsi="Calibri"/>
          <w:bCs/>
        </w:rPr>
        <w:t xml:space="preserve">(gezin)systeem. </w:t>
      </w:r>
    </w:p>
    <w:p w14:paraId="5546F702" w14:textId="77777777" w:rsidR="00F53D93" w:rsidRPr="00170DCB" w:rsidRDefault="00F53D93" w:rsidP="002424EF">
      <w:pPr>
        <w:spacing w:line="280" w:lineRule="exact"/>
        <w:jc w:val="both"/>
        <w:rPr>
          <w:rFonts w:ascii="Source Sans Pro" w:eastAsia="Arial" w:hAnsi="Source Sans Pro"/>
        </w:rPr>
      </w:pPr>
    </w:p>
    <w:p w14:paraId="1E7EFCFE" w14:textId="77777777" w:rsidR="00583891" w:rsidRPr="00170DCB" w:rsidRDefault="00583891" w:rsidP="002424EF">
      <w:pPr>
        <w:spacing w:line="280" w:lineRule="exact"/>
        <w:jc w:val="both"/>
        <w:rPr>
          <w:rFonts w:ascii="Source Sans Pro" w:eastAsia="Arial" w:hAnsi="Source Sans Pro"/>
        </w:rPr>
      </w:pPr>
      <w:r w:rsidRPr="00170DCB">
        <w:rPr>
          <w:rFonts w:ascii="Source Sans Pro" w:eastAsia="Verdana" w:hAnsi="Source Sans Pro"/>
          <w:szCs w:val="20"/>
        </w:rPr>
        <w:t xml:space="preserve">Wij willen dit </w:t>
      </w:r>
      <w:r w:rsidR="00EE1FDF" w:rsidRPr="00170DCB">
        <w:rPr>
          <w:rFonts w:ascii="Source Sans Pro" w:eastAsia="Verdana" w:hAnsi="Source Sans Pro"/>
          <w:szCs w:val="20"/>
        </w:rPr>
        <w:t>“</w:t>
      </w:r>
      <w:r w:rsidRPr="00170DCB">
        <w:rPr>
          <w:rFonts w:ascii="Source Sans Pro" w:eastAsia="Verdana" w:hAnsi="Source Sans Pro"/>
          <w:i/>
          <w:szCs w:val="20"/>
        </w:rPr>
        <w:t>gewoon goed doen</w:t>
      </w:r>
      <w:r w:rsidR="00EE1FDF" w:rsidRPr="00170DCB">
        <w:rPr>
          <w:rFonts w:ascii="Source Sans Pro" w:eastAsia="Verdana" w:hAnsi="Source Sans Pro"/>
          <w:i/>
          <w:szCs w:val="20"/>
        </w:rPr>
        <w:t>”</w:t>
      </w:r>
      <w:r w:rsidRPr="00170DCB">
        <w:rPr>
          <w:rFonts w:ascii="Source Sans Pro" w:eastAsia="Verdana" w:hAnsi="Source Sans Pro"/>
          <w:szCs w:val="20"/>
        </w:rPr>
        <w:t xml:space="preserve">, zo gewoon als mogelijk en zo bijzonder als nodig. In ons beleid staat niet </w:t>
      </w:r>
      <w:r w:rsidR="000D5FEB" w:rsidRPr="00170DCB">
        <w:rPr>
          <w:rFonts w:ascii="Source Sans Pro" w:eastAsia="Verdana" w:hAnsi="Source Sans Pro"/>
          <w:szCs w:val="20"/>
        </w:rPr>
        <w:t xml:space="preserve">alleen </w:t>
      </w:r>
      <w:r w:rsidRPr="00170DCB">
        <w:rPr>
          <w:rFonts w:ascii="Source Sans Pro" w:eastAsia="Verdana" w:hAnsi="Source Sans Pro"/>
          <w:szCs w:val="20"/>
        </w:rPr>
        <w:t xml:space="preserve">de zorg centraal, maar </w:t>
      </w:r>
      <w:r w:rsidR="000D5FEB" w:rsidRPr="00170DCB">
        <w:rPr>
          <w:rFonts w:ascii="Source Sans Pro" w:eastAsia="Verdana" w:hAnsi="Source Sans Pro"/>
          <w:szCs w:val="20"/>
        </w:rPr>
        <w:t xml:space="preserve">vooral ook </w:t>
      </w:r>
      <w:r w:rsidR="00EE1FDF" w:rsidRPr="00170DCB">
        <w:rPr>
          <w:rFonts w:ascii="Source Sans Pro" w:eastAsia="Verdana" w:hAnsi="Source Sans Pro"/>
          <w:szCs w:val="20"/>
        </w:rPr>
        <w:t xml:space="preserve">de </w:t>
      </w:r>
      <w:r w:rsidR="00F53D93" w:rsidRPr="00170DCB">
        <w:rPr>
          <w:rFonts w:ascii="Source Sans Pro" w:eastAsia="Verdana" w:hAnsi="Source Sans Pro"/>
          <w:szCs w:val="20"/>
        </w:rPr>
        <w:t xml:space="preserve">gezondheid en </w:t>
      </w:r>
      <w:r w:rsidRPr="00170DCB">
        <w:rPr>
          <w:rFonts w:ascii="Source Sans Pro" w:eastAsia="Verdana" w:hAnsi="Source Sans Pro"/>
          <w:szCs w:val="20"/>
        </w:rPr>
        <w:t xml:space="preserve">de regie van de </w:t>
      </w:r>
      <w:r w:rsidR="00F53D93" w:rsidRPr="00170DCB">
        <w:rPr>
          <w:rFonts w:ascii="Source Sans Pro" w:eastAsia="Verdana" w:hAnsi="Source Sans Pro"/>
          <w:szCs w:val="20"/>
        </w:rPr>
        <w:t>patiënt.</w:t>
      </w:r>
    </w:p>
    <w:p w14:paraId="08BC5A05" w14:textId="77777777" w:rsidR="00F53D93" w:rsidRPr="00170DCB" w:rsidRDefault="006F4E2B" w:rsidP="002424EF">
      <w:pPr>
        <w:spacing w:line="280" w:lineRule="exact"/>
        <w:jc w:val="both"/>
        <w:rPr>
          <w:rFonts w:ascii="Source Sans Pro" w:eastAsia="Arial" w:hAnsi="Source Sans Pro"/>
        </w:rPr>
      </w:pPr>
      <w:r w:rsidRPr="00170DCB">
        <w:rPr>
          <w:rFonts w:ascii="Source Sans Pro" w:eastAsia="Arial" w:hAnsi="Source Sans Pro"/>
        </w:rPr>
        <w:t xml:space="preserve">Om hen </w:t>
      </w:r>
      <w:r w:rsidR="00583891" w:rsidRPr="00170DCB">
        <w:rPr>
          <w:rFonts w:ascii="Source Sans Pro" w:eastAsia="Arial" w:hAnsi="Source Sans Pro"/>
        </w:rPr>
        <w:t>professionele z</w:t>
      </w:r>
      <w:r w:rsidRPr="00170DCB">
        <w:rPr>
          <w:rFonts w:ascii="Source Sans Pro" w:eastAsia="Arial" w:hAnsi="Source Sans Pro"/>
        </w:rPr>
        <w:t xml:space="preserve">org en aandacht te kunnen geven, </w:t>
      </w:r>
      <w:r w:rsidR="00583891" w:rsidRPr="00170DCB">
        <w:rPr>
          <w:rFonts w:ascii="Source Sans Pro" w:eastAsia="Arial" w:hAnsi="Source Sans Pro"/>
        </w:rPr>
        <w:t xml:space="preserve">werken we in Vogellanden met ons </w:t>
      </w:r>
      <w:r w:rsidR="00583891" w:rsidRPr="00170DCB">
        <w:rPr>
          <w:rFonts w:ascii="Source Sans Pro" w:eastAsia="Arial" w:hAnsi="Source Sans Pro"/>
          <w:i/>
        </w:rPr>
        <w:t>hoofd, hart en handen</w:t>
      </w:r>
      <w:r w:rsidR="00583891" w:rsidRPr="00170DCB">
        <w:rPr>
          <w:rFonts w:ascii="Source Sans Pro" w:eastAsia="Arial" w:hAnsi="Source Sans Pro"/>
        </w:rPr>
        <w:t xml:space="preserve">. Professioneel met humor, mensgericht met passie en betrouwbaar met elkaar. We vertrouwen daarbij op de inzet en een goede samenwerking. </w:t>
      </w:r>
    </w:p>
    <w:p w14:paraId="3CD618B4" w14:textId="77777777" w:rsidR="000D5FEB" w:rsidRPr="002424EF" w:rsidRDefault="000D5FEB" w:rsidP="002424EF">
      <w:pPr>
        <w:spacing w:line="280" w:lineRule="exact"/>
        <w:jc w:val="both"/>
        <w:rPr>
          <w:rFonts w:ascii="Source Sans Pro" w:eastAsia="Arial" w:hAnsi="Source Sans Pro"/>
          <w:highlight w:val="yellow"/>
        </w:rPr>
      </w:pPr>
    </w:p>
    <w:p w14:paraId="7C7E95A4" w14:textId="77777777" w:rsidR="00F53D93" w:rsidRPr="00170DCB" w:rsidRDefault="004A5825" w:rsidP="002424EF">
      <w:pPr>
        <w:pStyle w:val="Kop2"/>
        <w:rPr>
          <w:rFonts w:ascii="Source Sans Pro" w:eastAsia="Arial" w:hAnsi="Source Sans Pro"/>
          <w:b/>
          <w:bCs/>
        </w:rPr>
      </w:pPr>
      <w:r w:rsidRPr="00170DCB">
        <w:rPr>
          <w:rFonts w:ascii="Source Sans Pro" w:hAnsi="Source Sans Pro"/>
          <w:b/>
          <w:bCs/>
        </w:rPr>
        <w:t>De bedoeling</w:t>
      </w:r>
      <w:r w:rsidR="00B30160" w:rsidRPr="00170DCB">
        <w:rPr>
          <w:rFonts w:ascii="Source Sans Pro" w:hAnsi="Source Sans Pro"/>
          <w:b/>
          <w:bCs/>
        </w:rPr>
        <w:t xml:space="preserve"> </w:t>
      </w:r>
    </w:p>
    <w:p w14:paraId="1F3FB622" w14:textId="77777777" w:rsidR="004A5825" w:rsidRPr="00170DCB" w:rsidRDefault="004A5825" w:rsidP="002424EF">
      <w:pPr>
        <w:autoSpaceDE w:val="0"/>
        <w:autoSpaceDN w:val="0"/>
        <w:adjustRightInd w:val="0"/>
        <w:jc w:val="both"/>
        <w:rPr>
          <w:rFonts w:ascii="Source Sans Pro" w:hAnsi="Source Sans Pro" w:cs="Source Sans Pro"/>
          <w:color w:val="000000"/>
        </w:rPr>
      </w:pPr>
      <w:r w:rsidRPr="00170DCB">
        <w:rPr>
          <w:rFonts w:ascii="Source Sans Pro" w:hAnsi="Source Sans Pro" w:cs="Source Sans Pro"/>
          <w:color w:val="000000"/>
        </w:rPr>
        <w:t xml:space="preserve">Ons doel is </w:t>
      </w:r>
      <w:r w:rsidR="00CB3F61" w:rsidRPr="00170DCB">
        <w:rPr>
          <w:rFonts w:ascii="Source Sans Pro" w:hAnsi="Source Sans Pro" w:cs="Source Sans Pro"/>
          <w:color w:val="000000"/>
        </w:rPr>
        <w:t>waarde toevoeging</w:t>
      </w:r>
      <w:r w:rsidRPr="00170DCB">
        <w:rPr>
          <w:rFonts w:ascii="Source Sans Pro" w:hAnsi="Source Sans Pro" w:cs="Source Sans Pro"/>
          <w:color w:val="000000"/>
        </w:rPr>
        <w:t xml:space="preserve"> in de breedste zin van het woord. We focussen hierbij op onze patiënten</w:t>
      </w:r>
      <w:r w:rsidR="000D5FEB" w:rsidRPr="00170DCB">
        <w:rPr>
          <w:rFonts w:ascii="Source Sans Pro" w:hAnsi="Source Sans Pro" w:cs="Source Sans Pro"/>
          <w:color w:val="000000"/>
        </w:rPr>
        <w:t xml:space="preserve"> </w:t>
      </w:r>
      <w:r w:rsidRPr="00170DCB">
        <w:rPr>
          <w:rFonts w:ascii="Source Sans Pro" w:hAnsi="Source Sans Pro" w:cs="Source Sans Pro"/>
          <w:color w:val="000000"/>
        </w:rPr>
        <w:t xml:space="preserve">processen en op gezondheid, vitaliteit en welzijn van zowel medewerkers als patiënten. </w:t>
      </w:r>
      <w:r w:rsidR="000D5FEB" w:rsidRPr="00170DCB">
        <w:rPr>
          <w:rFonts w:ascii="Source Sans Pro" w:hAnsi="Source Sans Pro" w:cs="Source Sans Pro"/>
          <w:color w:val="000000"/>
        </w:rPr>
        <w:t>R</w:t>
      </w:r>
      <w:r w:rsidRPr="00170DCB">
        <w:rPr>
          <w:rFonts w:ascii="Source Sans Pro" w:hAnsi="Source Sans Pro" w:cs="Source Sans Pro"/>
          <w:color w:val="000000"/>
        </w:rPr>
        <w:t>egels en bureaucratische afleidingen</w:t>
      </w:r>
      <w:r w:rsidR="000D5FEB" w:rsidRPr="00170DCB">
        <w:rPr>
          <w:rFonts w:ascii="Source Sans Pro" w:hAnsi="Source Sans Pro" w:cs="Source Sans Pro"/>
          <w:color w:val="000000"/>
        </w:rPr>
        <w:t xml:space="preserve"> daarvan</w:t>
      </w:r>
      <w:r w:rsidRPr="00170DCB">
        <w:rPr>
          <w:rFonts w:ascii="Source Sans Pro" w:hAnsi="Source Sans Pro" w:cs="Source Sans Pro"/>
          <w:color w:val="000000"/>
        </w:rPr>
        <w:t>, zowel binnen als buiten de organisatie, willen we waar mogelijk reduceren</w:t>
      </w:r>
      <w:r w:rsidR="00805BDE" w:rsidRPr="00170DCB">
        <w:rPr>
          <w:rFonts w:ascii="Source Sans Pro" w:hAnsi="Source Sans Pro" w:cs="Source Sans Pro"/>
          <w:color w:val="000000"/>
        </w:rPr>
        <w:t>, zodat we ons kunnen focussen op de leefwereld.</w:t>
      </w:r>
    </w:p>
    <w:p w14:paraId="6A3AEC13" w14:textId="77777777" w:rsidR="004A5825" w:rsidRPr="00170DCB" w:rsidRDefault="004A5825" w:rsidP="002424EF">
      <w:pPr>
        <w:spacing w:line="280" w:lineRule="exact"/>
        <w:jc w:val="both"/>
        <w:rPr>
          <w:rFonts w:ascii="Source Sans Pro" w:eastAsia="Arial" w:hAnsi="Source Sans Pro"/>
        </w:rPr>
      </w:pPr>
      <w:r w:rsidRPr="00170DCB">
        <w:rPr>
          <w:rFonts w:ascii="Source Sans Pro" w:hAnsi="Source Sans Pro" w:cs="Source Sans Pro"/>
          <w:color w:val="000000"/>
        </w:rPr>
        <w:t>We beginnen bij onze medewerkers door hen op hun talenten te bevragen en op de juiste plek in te zetten. Zodat zij werkgeluk ervaren en zich fit en vitaal voelen</w:t>
      </w:r>
      <w:r w:rsidR="00CB3F61" w:rsidRPr="00170DCB">
        <w:rPr>
          <w:rFonts w:ascii="Source Sans Pro" w:hAnsi="Source Sans Pro" w:cs="Source Sans Pro"/>
          <w:color w:val="000000"/>
        </w:rPr>
        <w:t>.</w:t>
      </w:r>
      <w:r w:rsidRPr="00170DCB">
        <w:rPr>
          <w:rFonts w:ascii="Source Sans Pro" w:hAnsi="Source Sans Pro" w:cs="Source Sans Pro"/>
          <w:color w:val="000000"/>
        </w:rPr>
        <w:t xml:space="preserve"> Alleen dan kunnen zij optimaal waarde toevoegen voor </w:t>
      </w:r>
      <w:r w:rsidR="00CB3F61" w:rsidRPr="00170DCB">
        <w:rPr>
          <w:rFonts w:ascii="Source Sans Pro" w:hAnsi="Source Sans Pro" w:cs="Source Sans Pro"/>
          <w:color w:val="000000"/>
        </w:rPr>
        <w:t xml:space="preserve">de </w:t>
      </w:r>
      <w:r w:rsidRPr="00170DCB">
        <w:rPr>
          <w:rFonts w:ascii="Source Sans Pro" w:hAnsi="Source Sans Pro" w:cs="Source Sans Pro"/>
          <w:color w:val="000000"/>
        </w:rPr>
        <w:t>patiënt</w:t>
      </w:r>
      <w:r w:rsidR="00CB3F61" w:rsidRPr="00170DCB">
        <w:rPr>
          <w:rFonts w:ascii="Source Sans Pro" w:hAnsi="Source Sans Pro" w:cs="Source Sans Pro"/>
          <w:color w:val="000000"/>
        </w:rPr>
        <w:t xml:space="preserve">, zichzelf </w:t>
      </w:r>
      <w:r w:rsidRPr="00170DCB">
        <w:rPr>
          <w:rFonts w:ascii="Source Sans Pro" w:hAnsi="Source Sans Pro" w:cs="Source Sans Pro"/>
          <w:color w:val="000000"/>
        </w:rPr>
        <w:t xml:space="preserve">en elkaar. Persoonlijke ontwikkeling en aandacht voor communicatie zijn daarbij onontbeerlijk. Want de kwaliteit van zorg wordt, voor een belangrijk deel bepaald in de interactie met </w:t>
      </w:r>
      <w:r w:rsidR="00CB3F61" w:rsidRPr="00170DCB">
        <w:rPr>
          <w:rFonts w:ascii="Source Sans Pro" w:hAnsi="Source Sans Pro" w:cs="Source Sans Pro"/>
          <w:color w:val="000000"/>
        </w:rPr>
        <w:t xml:space="preserve">de patiënt en met </w:t>
      </w:r>
      <w:r w:rsidRPr="00170DCB">
        <w:rPr>
          <w:rFonts w:ascii="Source Sans Pro" w:hAnsi="Source Sans Pro" w:cs="Source Sans Pro"/>
          <w:color w:val="000000"/>
        </w:rPr>
        <w:t>elkaar. Persoonlijke ontwikkeling is essentieel want we kunnen de ander niet verder coachen dan wijzelf zijn.</w:t>
      </w:r>
    </w:p>
    <w:p w14:paraId="717F77CE" w14:textId="77777777" w:rsidR="004A5825" w:rsidRPr="002424EF" w:rsidRDefault="004A5825" w:rsidP="002424EF">
      <w:pPr>
        <w:spacing w:line="280" w:lineRule="exact"/>
        <w:jc w:val="both"/>
        <w:rPr>
          <w:rFonts w:ascii="Source Sans Pro" w:eastAsia="Arial" w:hAnsi="Source Sans Pro"/>
          <w:highlight w:val="yellow"/>
        </w:rPr>
      </w:pPr>
    </w:p>
    <w:p w14:paraId="4224110C" w14:textId="77777777" w:rsidR="00B30160" w:rsidRPr="00170DCB" w:rsidRDefault="00B30160" w:rsidP="002424EF">
      <w:pPr>
        <w:pStyle w:val="Kop2"/>
        <w:rPr>
          <w:rFonts w:ascii="Source Sans Pro" w:eastAsia="Arial" w:hAnsi="Source Sans Pro"/>
          <w:b/>
          <w:bCs/>
        </w:rPr>
      </w:pPr>
      <w:r w:rsidRPr="00170DCB">
        <w:rPr>
          <w:rFonts w:ascii="Source Sans Pro" w:hAnsi="Source Sans Pro"/>
          <w:b/>
          <w:bCs/>
        </w:rPr>
        <w:t>Structuur</w:t>
      </w:r>
      <w:r w:rsidR="00622196" w:rsidRPr="00170DCB">
        <w:rPr>
          <w:rFonts w:ascii="Source Sans Pro" w:hAnsi="Source Sans Pro"/>
          <w:b/>
          <w:bCs/>
        </w:rPr>
        <w:t xml:space="preserve">, </w:t>
      </w:r>
      <w:r w:rsidRPr="00170DCB">
        <w:rPr>
          <w:rFonts w:ascii="Source Sans Pro" w:hAnsi="Source Sans Pro"/>
          <w:b/>
          <w:bCs/>
        </w:rPr>
        <w:t xml:space="preserve"> cultuur </w:t>
      </w:r>
      <w:r w:rsidR="00622196" w:rsidRPr="00170DCB">
        <w:rPr>
          <w:rFonts w:ascii="Source Sans Pro" w:hAnsi="Source Sans Pro"/>
          <w:b/>
          <w:bCs/>
        </w:rPr>
        <w:t xml:space="preserve"> en leiderschap</w:t>
      </w:r>
    </w:p>
    <w:p w14:paraId="7CAED2E5" w14:textId="77777777" w:rsidR="00CD1BCE" w:rsidRPr="00170DCB" w:rsidRDefault="00B30160" w:rsidP="002424EF">
      <w:pPr>
        <w:spacing w:line="280" w:lineRule="exact"/>
        <w:jc w:val="both"/>
        <w:rPr>
          <w:rFonts w:ascii="Source Sans Pro" w:eastAsia="Arial" w:hAnsi="Source Sans Pro"/>
        </w:rPr>
      </w:pPr>
      <w:r w:rsidRPr="00170DCB">
        <w:rPr>
          <w:rFonts w:ascii="Source Sans Pro" w:eastAsia="Arial" w:hAnsi="Source Sans Pro"/>
        </w:rPr>
        <w:t>Wij willen staan voor de menselijke maat. We kiezen daarom voor een hele platte organisatiestructuur en willen onnodige tu</w:t>
      </w:r>
      <w:r w:rsidR="00622196" w:rsidRPr="00170DCB">
        <w:rPr>
          <w:rFonts w:ascii="Source Sans Pro" w:eastAsia="Arial" w:hAnsi="Source Sans Pro"/>
        </w:rPr>
        <w:t>s</w:t>
      </w:r>
      <w:r w:rsidRPr="00170DCB">
        <w:rPr>
          <w:rFonts w:ascii="Source Sans Pro" w:eastAsia="Arial" w:hAnsi="Source Sans Pro"/>
        </w:rPr>
        <w:t>senschakels voorkomen. Met een netwerkorganisatie opgebouwd uit kleine teams</w:t>
      </w:r>
      <w:r w:rsidR="00622196" w:rsidRPr="00170DCB">
        <w:rPr>
          <w:rFonts w:ascii="Source Sans Pro" w:eastAsia="Arial" w:hAnsi="Source Sans Pro"/>
        </w:rPr>
        <w:t>,</w:t>
      </w:r>
      <w:r w:rsidRPr="00170DCB">
        <w:rPr>
          <w:rFonts w:ascii="Source Sans Pro" w:eastAsia="Arial" w:hAnsi="Source Sans Pro"/>
        </w:rPr>
        <w:t xml:space="preserve"> die </w:t>
      </w:r>
      <w:r w:rsidR="00622196" w:rsidRPr="00170DCB">
        <w:rPr>
          <w:rFonts w:ascii="Source Sans Pro" w:eastAsia="Arial" w:hAnsi="Source Sans Pro"/>
        </w:rPr>
        <w:t xml:space="preserve">gestimuleerd worden in zelf de verantwoordelijkheid te nemen en alle ruimte krijgen die daarbij past, maar ook leiderschap mogen ontvangen als dit nodig is. </w:t>
      </w:r>
      <w:r w:rsidR="00CD1BCE" w:rsidRPr="00170DCB">
        <w:rPr>
          <w:rFonts w:ascii="Source Sans Pro" w:eastAsia="Arial" w:hAnsi="Source Sans Pro"/>
        </w:rPr>
        <w:t>We maken hierbij gebruik van de creativiteit en het potentieel dat aanwezig is.</w:t>
      </w:r>
    </w:p>
    <w:p w14:paraId="59DD9DB7" w14:textId="77777777" w:rsidR="00CD1BCE" w:rsidRPr="00170DCB" w:rsidRDefault="00CD1BCE" w:rsidP="002424EF">
      <w:pPr>
        <w:spacing w:line="280" w:lineRule="exact"/>
        <w:jc w:val="both"/>
        <w:rPr>
          <w:rFonts w:ascii="Source Sans Pro" w:eastAsia="Arial" w:hAnsi="Source Sans Pro"/>
        </w:rPr>
      </w:pPr>
    </w:p>
    <w:p w14:paraId="25F85F82" w14:textId="77777777" w:rsidR="004360ED" w:rsidRDefault="00F53D93" w:rsidP="002424EF">
      <w:pPr>
        <w:spacing w:line="280" w:lineRule="exact"/>
        <w:jc w:val="both"/>
        <w:rPr>
          <w:rFonts w:ascii="Source Sans Pro" w:eastAsia="Arial" w:hAnsi="Source Sans Pro"/>
        </w:rPr>
      </w:pPr>
      <w:r w:rsidRPr="00170DCB">
        <w:rPr>
          <w:rFonts w:ascii="Source Sans Pro" w:eastAsia="Arial" w:hAnsi="Source Sans Pro"/>
        </w:rPr>
        <w:lastRenderedPageBreak/>
        <w:t xml:space="preserve">Wij staan een cultuur voor van onophoudelijk leren en ontwikkelen. </w:t>
      </w:r>
      <w:r w:rsidR="00CD1BCE" w:rsidRPr="00170DCB">
        <w:rPr>
          <w:rFonts w:ascii="Source Sans Pro" w:eastAsia="Arial" w:hAnsi="Source Sans Pro"/>
        </w:rPr>
        <w:t xml:space="preserve">Dit vraagt om een lerende houding van alle betrokkenen en </w:t>
      </w:r>
      <w:r w:rsidR="00B30160" w:rsidRPr="00170DCB">
        <w:rPr>
          <w:rFonts w:ascii="Source Sans Pro" w:eastAsia="Arial" w:hAnsi="Source Sans Pro"/>
        </w:rPr>
        <w:t xml:space="preserve">betekent dat wij het normaal vinden dat er fouten </w:t>
      </w:r>
      <w:r w:rsidR="00CD1BCE" w:rsidRPr="00170DCB">
        <w:rPr>
          <w:rFonts w:ascii="Source Sans Pro" w:eastAsia="Arial" w:hAnsi="Source Sans Pro"/>
        </w:rPr>
        <w:t xml:space="preserve">kunnen </w:t>
      </w:r>
      <w:r w:rsidR="00B30160" w:rsidRPr="00170DCB">
        <w:rPr>
          <w:rFonts w:ascii="Source Sans Pro" w:eastAsia="Arial" w:hAnsi="Source Sans Pro"/>
        </w:rPr>
        <w:t xml:space="preserve">worden gemaakt. Wel verwachten we dat we optimaal leren van onze fouten en daar stimuleren we elkaar in. </w:t>
      </w:r>
    </w:p>
    <w:p w14:paraId="4474B287" w14:textId="77777777" w:rsidR="00970C97" w:rsidRPr="00170DCB" w:rsidRDefault="00970C97" w:rsidP="002424EF">
      <w:pPr>
        <w:spacing w:line="280" w:lineRule="exact"/>
        <w:jc w:val="both"/>
        <w:rPr>
          <w:rFonts w:ascii="Source Sans Pro" w:eastAsia="Arial" w:hAnsi="Source Sans Pro"/>
        </w:rPr>
      </w:pPr>
    </w:p>
    <w:p w14:paraId="4BF1B6A4" w14:textId="0B49EFA0" w:rsidR="000D5B7D" w:rsidRPr="00EF3C06" w:rsidRDefault="000D5B7D" w:rsidP="002424EF">
      <w:pPr>
        <w:spacing w:line="280" w:lineRule="exact"/>
        <w:jc w:val="both"/>
        <w:rPr>
          <w:rFonts w:ascii="Source Sans Pro" w:eastAsia="Arial" w:hAnsi="Source Sans Pro"/>
          <w:color w:val="000000" w:themeColor="text1"/>
        </w:rPr>
      </w:pPr>
      <w:r w:rsidRPr="00EF3C06">
        <w:rPr>
          <w:rFonts w:ascii="Source Sans Pro" w:eastAsia="Arial" w:hAnsi="Source Sans Pro"/>
          <w:color w:val="000000" w:themeColor="text1"/>
        </w:rPr>
        <w:t xml:space="preserve">In een notendop staan hier de bestuurlijke uitgangspunten van Vogellanden beschreven. Deze zijn voor de Raad van Toezicht grotendeels </w:t>
      </w:r>
      <w:r w:rsidR="00EF3C06" w:rsidRPr="00CF43A6">
        <w:rPr>
          <w:rFonts w:ascii="Source Sans Pro" w:eastAsia="Arial" w:hAnsi="Source Sans Pro"/>
        </w:rPr>
        <w:t>het vertrekpunt</w:t>
      </w:r>
      <w:r w:rsidRPr="00CF43A6">
        <w:rPr>
          <w:rFonts w:ascii="Source Sans Pro" w:eastAsia="Arial" w:hAnsi="Source Sans Pro"/>
        </w:rPr>
        <w:t xml:space="preserve"> </w:t>
      </w:r>
      <w:r w:rsidRPr="00EF3C06">
        <w:rPr>
          <w:rFonts w:ascii="Source Sans Pro" w:eastAsia="Arial" w:hAnsi="Source Sans Pro"/>
          <w:color w:val="000000" w:themeColor="text1"/>
        </w:rPr>
        <w:t>voor het formuleren van haar toezichtvisie, nader gespecificeerd in een toezichtkader, een toetsingskader en een informatieprotocol.</w:t>
      </w:r>
    </w:p>
    <w:p w14:paraId="12F88401" w14:textId="77777777" w:rsidR="000354F1" w:rsidRPr="00EF3C06" w:rsidRDefault="000354F1" w:rsidP="000354F1">
      <w:pPr>
        <w:spacing w:line="280" w:lineRule="exact"/>
        <w:jc w:val="both"/>
        <w:rPr>
          <w:rFonts w:ascii="Source Sans Pro" w:eastAsia="Arial" w:hAnsi="Source Sans Pro"/>
          <w:color w:val="000000" w:themeColor="text1"/>
        </w:rPr>
      </w:pPr>
    </w:p>
    <w:p w14:paraId="62ECC658" w14:textId="77777777" w:rsidR="00583891" w:rsidRPr="001B4334" w:rsidRDefault="00583891" w:rsidP="00583891">
      <w:pPr>
        <w:autoSpaceDE w:val="0"/>
        <w:autoSpaceDN w:val="0"/>
        <w:adjustRightInd w:val="0"/>
        <w:rPr>
          <w:rFonts w:ascii="Source Sans Pro" w:hAnsi="Source Sans Pro"/>
          <w:color w:val="000000"/>
        </w:rPr>
      </w:pPr>
    </w:p>
    <w:p w14:paraId="30820FB6" w14:textId="77777777" w:rsidR="00583891" w:rsidRPr="001B4334" w:rsidRDefault="00583891" w:rsidP="004360ED">
      <w:pPr>
        <w:pStyle w:val="Kop2"/>
        <w:rPr>
          <w:rFonts w:ascii="Source Sans Pro" w:hAnsi="Source Sans Pro"/>
          <w:b/>
          <w:bCs/>
        </w:rPr>
      </w:pPr>
      <w:r w:rsidRPr="001B4334">
        <w:rPr>
          <w:rFonts w:ascii="Source Sans Pro" w:hAnsi="Source Sans Pro"/>
          <w:b/>
          <w:bCs/>
        </w:rPr>
        <w:t xml:space="preserve">Het </w:t>
      </w:r>
      <w:proofErr w:type="spellStart"/>
      <w:r w:rsidRPr="001B4334">
        <w:rPr>
          <w:rFonts w:ascii="Source Sans Pro" w:hAnsi="Source Sans Pro"/>
          <w:b/>
          <w:bCs/>
        </w:rPr>
        <w:t>governance</w:t>
      </w:r>
      <w:proofErr w:type="spellEnd"/>
      <w:r w:rsidR="000A70F0" w:rsidRPr="001B4334">
        <w:rPr>
          <w:rFonts w:ascii="Source Sans Pro" w:hAnsi="Source Sans Pro"/>
          <w:b/>
          <w:bCs/>
        </w:rPr>
        <w:t xml:space="preserve"> </w:t>
      </w:r>
      <w:r w:rsidRPr="001B4334">
        <w:rPr>
          <w:rFonts w:ascii="Source Sans Pro" w:hAnsi="Source Sans Pro"/>
          <w:b/>
          <w:bCs/>
        </w:rPr>
        <w:t>model bij Vogellanden</w:t>
      </w:r>
    </w:p>
    <w:p w14:paraId="08A1889F" w14:textId="77777777" w:rsidR="00583891" w:rsidRPr="001B4334" w:rsidRDefault="00583891" w:rsidP="006F4E2B">
      <w:pPr>
        <w:autoSpaceDE w:val="0"/>
        <w:autoSpaceDN w:val="0"/>
        <w:adjustRightInd w:val="0"/>
        <w:jc w:val="both"/>
        <w:rPr>
          <w:rFonts w:ascii="Source Sans Pro" w:hAnsi="Source Sans Pro"/>
          <w:color w:val="000000"/>
        </w:rPr>
      </w:pPr>
      <w:r w:rsidRPr="001B4334">
        <w:rPr>
          <w:rFonts w:ascii="Source Sans Pro" w:hAnsi="Source Sans Pro"/>
          <w:shd w:val="clear" w:color="auto" w:fill="FFFFFF"/>
        </w:rPr>
        <w:t>De besturing van Vogellanden is ingericht volgens het</w:t>
      </w:r>
      <w:r w:rsidR="00805BDE" w:rsidRPr="001B4334">
        <w:rPr>
          <w:rFonts w:ascii="Source Sans Pro" w:hAnsi="Source Sans Pro"/>
          <w:shd w:val="clear" w:color="auto" w:fill="FFFFFF"/>
        </w:rPr>
        <w:t xml:space="preserve"> </w:t>
      </w:r>
      <w:r w:rsidRPr="001B4334">
        <w:rPr>
          <w:rFonts w:ascii="Source Sans Pro" w:hAnsi="Source Sans Pro"/>
          <w:shd w:val="clear" w:color="auto" w:fill="FFFFFF"/>
        </w:rPr>
        <w:t xml:space="preserve">raad van toezichtmodel. De interne </w:t>
      </w:r>
      <w:proofErr w:type="spellStart"/>
      <w:r w:rsidRPr="001B4334">
        <w:rPr>
          <w:rFonts w:ascii="Source Sans Pro" w:hAnsi="Source Sans Pro"/>
          <w:shd w:val="clear" w:color="auto" w:fill="FFFFFF"/>
        </w:rPr>
        <w:t>governance</w:t>
      </w:r>
      <w:proofErr w:type="spellEnd"/>
      <w:r w:rsidRPr="001B4334">
        <w:rPr>
          <w:rFonts w:ascii="Source Sans Pro" w:hAnsi="Source Sans Pro"/>
          <w:shd w:val="clear" w:color="auto" w:fill="FFFFFF"/>
        </w:rPr>
        <w:t xml:space="preserve"> is vastgelegd in de statuten en in reglementen voor de</w:t>
      </w:r>
      <w:r w:rsidRPr="001B4334">
        <w:rPr>
          <w:rFonts w:ascii="Source Sans Pro" w:hAnsi="Source Sans Pro"/>
          <w:color w:val="000000"/>
        </w:rPr>
        <w:t xml:space="preserve"> Raad van Toezicht (hierna: de RvT)</w:t>
      </w:r>
      <w:r w:rsidRPr="001B4334">
        <w:rPr>
          <w:rFonts w:ascii="Source Sans Pro" w:hAnsi="Source Sans Pro"/>
          <w:shd w:val="clear" w:color="auto" w:fill="FFFFFF"/>
        </w:rPr>
        <w:t xml:space="preserve"> en de </w:t>
      </w:r>
      <w:r w:rsidRPr="001B4334">
        <w:rPr>
          <w:rFonts w:ascii="Source Sans Pro" w:hAnsi="Source Sans Pro"/>
          <w:color w:val="000000"/>
        </w:rPr>
        <w:t>Raad van Bestuur (hierna: de RvB)</w:t>
      </w:r>
      <w:r w:rsidRPr="001B4334">
        <w:rPr>
          <w:rFonts w:ascii="Source Sans Pro" w:hAnsi="Source Sans Pro"/>
          <w:shd w:val="clear" w:color="auto" w:fill="FFFFFF"/>
        </w:rPr>
        <w:t xml:space="preserve">. Bestuur en toezicht zijn </w:t>
      </w:r>
      <w:r w:rsidRPr="001B4334">
        <w:rPr>
          <w:rFonts w:ascii="Source Sans Pro" w:hAnsi="Source Sans Pro"/>
        </w:rPr>
        <w:t xml:space="preserve">samengesteld en handelen conform de Governancecode Zorg. </w:t>
      </w:r>
      <w:r w:rsidRPr="001B4334">
        <w:rPr>
          <w:rFonts w:ascii="Source Sans Pro" w:hAnsi="Source Sans Pro"/>
          <w:color w:val="000000"/>
        </w:rPr>
        <w:t>De RvT neemt deze code als uitgangspunt voor zijn handelen.</w:t>
      </w:r>
    </w:p>
    <w:p w14:paraId="3802E486" w14:textId="77777777" w:rsidR="006F4E2B" w:rsidRPr="001B4334" w:rsidRDefault="006F4E2B" w:rsidP="006F4E2B">
      <w:pPr>
        <w:autoSpaceDE w:val="0"/>
        <w:autoSpaceDN w:val="0"/>
        <w:adjustRightInd w:val="0"/>
        <w:jc w:val="both"/>
        <w:rPr>
          <w:rFonts w:ascii="Source Sans Pro" w:hAnsi="Source Sans Pro"/>
          <w:color w:val="000000"/>
        </w:rPr>
      </w:pPr>
    </w:p>
    <w:p w14:paraId="6205BB53" w14:textId="77777777" w:rsidR="000A70F0" w:rsidRPr="000A70F0" w:rsidRDefault="00583891" w:rsidP="006F4E2B">
      <w:pPr>
        <w:autoSpaceDE w:val="0"/>
        <w:autoSpaceDN w:val="0"/>
        <w:adjustRightInd w:val="0"/>
        <w:jc w:val="both"/>
        <w:rPr>
          <w:rFonts w:ascii="Source Sans Pro" w:hAnsi="Source Sans Pro"/>
          <w:color w:val="000000"/>
          <w:highlight w:val="yellow"/>
        </w:rPr>
      </w:pPr>
      <w:r w:rsidRPr="001B4334">
        <w:rPr>
          <w:rFonts w:ascii="Source Sans Pro" w:hAnsi="Source Sans Pro"/>
          <w:color w:val="000000"/>
        </w:rPr>
        <w:t>De RvT heeft een toezichtvisie om daarmee een gemeenschappelijk referentiekader voor zichzelf te formuleren en de relatie met en voor de RvB zowel richtinggevend</w:t>
      </w:r>
      <w:r w:rsidR="006F4E2B" w:rsidRPr="001B4334">
        <w:rPr>
          <w:rFonts w:ascii="Source Sans Pro" w:hAnsi="Source Sans Pro"/>
          <w:color w:val="000000"/>
        </w:rPr>
        <w:t xml:space="preserve"> als voorspelbaar te maken. </w:t>
      </w:r>
    </w:p>
    <w:p w14:paraId="10F04668" w14:textId="77777777" w:rsidR="00D72C9C" w:rsidRDefault="00D72C9C" w:rsidP="00583891">
      <w:pPr>
        <w:autoSpaceDE w:val="0"/>
        <w:autoSpaceDN w:val="0"/>
        <w:adjustRightInd w:val="0"/>
        <w:rPr>
          <w:rFonts w:ascii="Source Sans Pro" w:hAnsi="Source Sans Pro"/>
          <w:color w:val="000000"/>
        </w:rPr>
      </w:pPr>
    </w:p>
    <w:p w14:paraId="6CC9C2CB" w14:textId="77777777" w:rsidR="001F56AA" w:rsidRPr="00FE7428" w:rsidRDefault="001F56AA" w:rsidP="00583891">
      <w:pPr>
        <w:autoSpaceDE w:val="0"/>
        <w:autoSpaceDN w:val="0"/>
        <w:adjustRightInd w:val="0"/>
        <w:rPr>
          <w:rFonts w:ascii="Source Sans Pro" w:hAnsi="Source Sans Pro"/>
          <w:color w:val="000000"/>
        </w:rPr>
      </w:pPr>
    </w:p>
    <w:p w14:paraId="1342DCBC" w14:textId="77777777" w:rsidR="00644516" w:rsidRDefault="00644516">
      <w:pPr>
        <w:rPr>
          <w:rFonts w:ascii="Source Sans Pro" w:eastAsiaTheme="majorEastAsia" w:hAnsi="Source Sans Pro" w:cstheme="majorBidi"/>
          <w:b/>
          <w:color w:val="006F64"/>
          <w:sz w:val="32"/>
          <w:szCs w:val="26"/>
          <w:lang w:eastAsia="en-US"/>
        </w:rPr>
      </w:pPr>
      <w:r>
        <w:rPr>
          <w:rFonts w:ascii="Source Sans Pro" w:hAnsi="Source Sans Pro"/>
          <w:b/>
          <w:color w:val="006F64"/>
          <w:sz w:val="32"/>
        </w:rPr>
        <w:br w:type="page"/>
      </w:r>
    </w:p>
    <w:p w14:paraId="071ADCDC" w14:textId="77777777" w:rsidR="00037B62" w:rsidRPr="00E143E5" w:rsidRDefault="00583891" w:rsidP="00E143E5">
      <w:pPr>
        <w:pStyle w:val="Kop1"/>
        <w:rPr>
          <w:rFonts w:ascii="Source Sans Pro" w:hAnsi="Source Sans Pro"/>
          <w:sz w:val="40"/>
          <w:szCs w:val="40"/>
        </w:rPr>
      </w:pPr>
      <w:r w:rsidRPr="00E143E5">
        <w:rPr>
          <w:rFonts w:ascii="Source Sans Pro" w:hAnsi="Source Sans Pro"/>
          <w:sz w:val="40"/>
          <w:szCs w:val="40"/>
        </w:rPr>
        <w:t>T</w:t>
      </w:r>
      <w:r w:rsidR="00037B62" w:rsidRPr="00E143E5">
        <w:rPr>
          <w:rFonts w:ascii="Source Sans Pro" w:hAnsi="Source Sans Pro"/>
          <w:sz w:val="40"/>
          <w:szCs w:val="40"/>
        </w:rPr>
        <w:t>oezichtvisie Raad van Toezicht</w:t>
      </w:r>
    </w:p>
    <w:p w14:paraId="2C979F1E" w14:textId="77777777" w:rsidR="001F56AA" w:rsidRPr="00FE7428" w:rsidRDefault="001F56AA" w:rsidP="005E31DC">
      <w:pPr>
        <w:pStyle w:val="Geenafstand"/>
        <w:rPr>
          <w:rFonts w:ascii="Source Sans Pro" w:hAnsi="Source Sans Pro"/>
        </w:rPr>
      </w:pPr>
    </w:p>
    <w:p w14:paraId="4FC00868" w14:textId="77777777" w:rsidR="00037B62" w:rsidRPr="00FE7428" w:rsidRDefault="005E31DC" w:rsidP="00D409BB">
      <w:pPr>
        <w:pStyle w:val="Geenafstand"/>
        <w:jc w:val="both"/>
        <w:rPr>
          <w:rFonts w:ascii="Source Sans Pro" w:hAnsi="Source Sans Pro"/>
        </w:rPr>
      </w:pPr>
      <w:r w:rsidRPr="00FE7428">
        <w:rPr>
          <w:rFonts w:ascii="Source Sans Pro" w:hAnsi="Source Sans Pro"/>
        </w:rPr>
        <w:t xml:space="preserve">De toezichtvisie bevat </w:t>
      </w:r>
      <w:r w:rsidR="00D409BB" w:rsidRPr="00FE7428">
        <w:rPr>
          <w:rFonts w:ascii="Source Sans Pro" w:hAnsi="Source Sans Pro"/>
        </w:rPr>
        <w:t xml:space="preserve">de </w:t>
      </w:r>
      <w:r w:rsidRPr="00FE7428">
        <w:rPr>
          <w:rFonts w:ascii="Source Sans Pro" w:hAnsi="Source Sans Pro"/>
        </w:rPr>
        <w:t xml:space="preserve">wezenlijke uitgangspunten voor het handelen van de RvT. De toezichtvisie wordt regelmatig herijkt en zo nodig aangevuld, op basis van een </w:t>
      </w:r>
      <w:r w:rsidR="00D409BB" w:rsidRPr="00FE7428">
        <w:rPr>
          <w:rFonts w:ascii="Source Sans Pro" w:hAnsi="Source Sans Pro"/>
        </w:rPr>
        <w:t>voortschrijdend inzicht in</w:t>
      </w:r>
      <w:r w:rsidRPr="00FE7428">
        <w:rPr>
          <w:rFonts w:ascii="Source Sans Pro" w:hAnsi="Source Sans Pro"/>
        </w:rPr>
        <w:t xml:space="preserve"> de verantwo</w:t>
      </w:r>
      <w:r w:rsidR="00D409BB" w:rsidRPr="00FE7428">
        <w:rPr>
          <w:rFonts w:ascii="Source Sans Pro" w:hAnsi="Source Sans Pro"/>
        </w:rPr>
        <w:t>ordelijkheid en rol van de Raad</w:t>
      </w:r>
      <w:r w:rsidRPr="00FE7428">
        <w:rPr>
          <w:rFonts w:ascii="Source Sans Pro" w:hAnsi="Source Sans Pro"/>
        </w:rPr>
        <w:t>, dat wordt</w:t>
      </w:r>
      <w:r w:rsidR="00D409BB" w:rsidRPr="00FE7428">
        <w:rPr>
          <w:rFonts w:ascii="Source Sans Pro" w:hAnsi="Source Sans Pro"/>
        </w:rPr>
        <w:t xml:space="preserve"> </w:t>
      </w:r>
      <w:r w:rsidRPr="00FE7428">
        <w:rPr>
          <w:rFonts w:ascii="Source Sans Pro" w:hAnsi="Source Sans Pro"/>
        </w:rPr>
        <w:t xml:space="preserve">gevoed door praktijkervaringen, </w:t>
      </w:r>
      <w:r w:rsidR="00D409BB" w:rsidRPr="00FE7428">
        <w:rPr>
          <w:rFonts w:ascii="Source Sans Pro" w:hAnsi="Source Sans Pro"/>
        </w:rPr>
        <w:t>m</w:t>
      </w:r>
      <w:r w:rsidRPr="00FE7428">
        <w:rPr>
          <w:rFonts w:ascii="Source Sans Pro" w:hAnsi="Source Sans Pro"/>
        </w:rPr>
        <w:t>aatschappelijke disc</w:t>
      </w:r>
      <w:r w:rsidR="00D409BB" w:rsidRPr="00FE7428">
        <w:rPr>
          <w:rFonts w:ascii="Source Sans Pro" w:hAnsi="Source Sans Pro"/>
        </w:rPr>
        <w:t xml:space="preserve">ussies over </w:t>
      </w:r>
      <w:proofErr w:type="spellStart"/>
      <w:r w:rsidR="00D409BB" w:rsidRPr="00FE7428">
        <w:rPr>
          <w:rFonts w:ascii="Source Sans Pro" w:hAnsi="Source Sans Pro"/>
        </w:rPr>
        <w:t>good</w:t>
      </w:r>
      <w:proofErr w:type="spellEnd"/>
      <w:r w:rsidR="00D409BB" w:rsidRPr="00FE7428">
        <w:rPr>
          <w:rFonts w:ascii="Source Sans Pro" w:hAnsi="Source Sans Pro"/>
        </w:rPr>
        <w:t xml:space="preserve"> </w:t>
      </w:r>
      <w:proofErr w:type="spellStart"/>
      <w:r w:rsidR="00D409BB" w:rsidRPr="00FE7428">
        <w:rPr>
          <w:rFonts w:ascii="Source Sans Pro" w:hAnsi="Source Sans Pro"/>
        </w:rPr>
        <w:t>governance</w:t>
      </w:r>
      <w:proofErr w:type="spellEnd"/>
      <w:r w:rsidR="00D409BB" w:rsidRPr="00FE7428">
        <w:rPr>
          <w:rFonts w:ascii="Source Sans Pro" w:hAnsi="Source Sans Pro"/>
        </w:rPr>
        <w:t xml:space="preserve"> en </w:t>
      </w:r>
      <w:r w:rsidRPr="00FE7428">
        <w:rPr>
          <w:rFonts w:ascii="Source Sans Pro" w:hAnsi="Source Sans Pro"/>
        </w:rPr>
        <w:t>periodieke zelfreflectie van de R</w:t>
      </w:r>
      <w:r w:rsidR="00D409BB" w:rsidRPr="00FE7428">
        <w:rPr>
          <w:rFonts w:ascii="Source Sans Pro" w:hAnsi="Source Sans Pro"/>
        </w:rPr>
        <w:t>vT</w:t>
      </w:r>
      <w:r w:rsidRPr="00FE7428">
        <w:rPr>
          <w:rFonts w:ascii="Source Sans Pro" w:hAnsi="Source Sans Pro"/>
        </w:rPr>
        <w:t>.</w:t>
      </w:r>
    </w:p>
    <w:p w14:paraId="150F54B3" w14:textId="77777777" w:rsidR="005E31DC" w:rsidRPr="00FE7428" w:rsidRDefault="005E31DC" w:rsidP="005E31DC">
      <w:pPr>
        <w:pStyle w:val="Geenafstand"/>
        <w:rPr>
          <w:rFonts w:ascii="Source Sans Pro" w:hAnsi="Source Sans Pro"/>
          <w:color w:val="333333"/>
        </w:rPr>
      </w:pPr>
    </w:p>
    <w:p w14:paraId="0831257B" w14:textId="77777777" w:rsidR="00037B62" w:rsidRPr="00FE7428" w:rsidRDefault="00037B62" w:rsidP="00653272">
      <w:pPr>
        <w:pStyle w:val="Kop2"/>
        <w:rPr>
          <w:rFonts w:ascii="Source Sans Pro" w:hAnsi="Source Sans Pro"/>
          <w:b/>
          <w:bCs/>
          <w:color w:val="006F64"/>
        </w:rPr>
      </w:pPr>
      <w:r w:rsidRPr="00FE7428">
        <w:rPr>
          <w:rFonts w:ascii="Source Sans Pro" w:hAnsi="Source Sans Pro"/>
          <w:b/>
          <w:bCs/>
          <w:color w:val="006F64"/>
        </w:rPr>
        <w:t>Uitgangspositie</w:t>
      </w:r>
    </w:p>
    <w:p w14:paraId="607799FA" w14:textId="77777777" w:rsidR="003A587E" w:rsidRPr="00FE7428" w:rsidRDefault="00037B62" w:rsidP="003A587E">
      <w:pPr>
        <w:pStyle w:val="Geenafstand"/>
        <w:jc w:val="both"/>
        <w:rPr>
          <w:rFonts w:ascii="Source Sans Pro" w:hAnsi="Source Sans Pro"/>
        </w:rPr>
      </w:pPr>
      <w:r w:rsidRPr="00FE7428">
        <w:rPr>
          <w:rFonts w:ascii="Source Sans Pro" w:hAnsi="Source Sans Pro"/>
        </w:rPr>
        <w:t>De R</w:t>
      </w:r>
      <w:r w:rsidR="00D409BB" w:rsidRPr="00FE7428">
        <w:rPr>
          <w:rFonts w:ascii="Source Sans Pro" w:hAnsi="Source Sans Pro"/>
        </w:rPr>
        <w:t>vT</w:t>
      </w:r>
      <w:r w:rsidRPr="00FE7428">
        <w:rPr>
          <w:rFonts w:ascii="Source Sans Pro" w:hAnsi="Source Sans Pro"/>
        </w:rPr>
        <w:t xml:space="preserve"> van </w:t>
      </w:r>
      <w:r w:rsidR="0075702A" w:rsidRPr="00FE7428">
        <w:rPr>
          <w:rFonts w:ascii="Source Sans Pro" w:hAnsi="Source Sans Pro"/>
        </w:rPr>
        <w:t>Vogellanden</w:t>
      </w:r>
      <w:r w:rsidRPr="00FE7428">
        <w:rPr>
          <w:rFonts w:ascii="Source Sans Pro" w:hAnsi="Source Sans Pro"/>
        </w:rPr>
        <w:t xml:space="preserve"> ziet zich als een orgaan dat namens de samenleving </w:t>
      </w:r>
      <w:r w:rsidR="00BA0271" w:rsidRPr="00FE7428">
        <w:rPr>
          <w:rFonts w:ascii="Source Sans Pro" w:hAnsi="Source Sans Pro"/>
        </w:rPr>
        <w:t xml:space="preserve">en </w:t>
      </w:r>
      <w:r w:rsidR="00B10D2D">
        <w:rPr>
          <w:rFonts w:ascii="Source Sans Pro" w:hAnsi="Source Sans Pro"/>
        </w:rPr>
        <w:t>patiënt</w:t>
      </w:r>
      <w:r w:rsidR="008B4B04" w:rsidRPr="00FE7428">
        <w:rPr>
          <w:rFonts w:ascii="Source Sans Pro" w:hAnsi="Source Sans Pro"/>
        </w:rPr>
        <w:t>en</w:t>
      </w:r>
      <w:r w:rsidR="00BA0271" w:rsidRPr="00FE7428">
        <w:rPr>
          <w:rFonts w:ascii="Source Sans Pro" w:hAnsi="Source Sans Pro"/>
        </w:rPr>
        <w:t xml:space="preserve"> die aan de zorg van Vogellanden zijn toevertrouwd</w:t>
      </w:r>
      <w:r w:rsidR="008B4B04" w:rsidRPr="00FE7428">
        <w:rPr>
          <w:rFonts w:ascii="Source Sans Pro" w:hAnsi="Source Sans Pro"/>
        </w:rPr>
        <w:t>,</w:t>
      </w:r>
      <w:r w:rsidR="00BA0271" w:rsidRPr="00FE7428">
        <w:rPr>
          <w:rFonts w:ascii="Source Sans Pro" w:hAnsi="Source Sans Pro"/>
        </w:rPr>
        <w:t xml:space="preserve"> </w:t>
      </w:r>
      <w:r w:rsidRPr="00FE7428">
        <w:rPr>
          <w:rFonts w:ascii="Source Sans Pro" w:hAnsi="Source Sans Pro"/>
        </w:rPr>
        <w:t xml:space="preserve">toezicht uitoefent. </w:t>
      </w:r>
      <w:r w:rsidR="006F35E9" w:rsidRPr="00FE7428">
        <w:rPr>
          <w:rFonts w:ascii="Source Sans Pro" w:hAnsi="Source Sans Pro"/>
        </w:rPr>
        <w:t xml:space="preserve"> </w:t>
      </w:r>
      <w:r w:rsidR="003A587E" w:rsidRPr="00FE7428">
        <w:rPr>
          <w:rFonts w:ascii="Source Sans Pro" w:hAnsi="Source Sans Pro"/>
        </w:rPr>
        <w:t xml:space="preserve">De Raad vervult </w:t>
      </w:r>
      <w:r w:rsidR="00B10D2D">
        <w:rPr>
          <w:rFonts w:ascii="Source Sans Pro" w:hAnsi="Source Sans Pro"/>
        </w:rPr>
        <w:t>zijn</w:t>
      </w:r>
      <w:r w:rsidR="003A587E" w:rsidRPr="00FE7428">
        <w:rPr>
          <w:rFonts w:ascii="Source Sans Pro" w:hAnsi="Source Sans Pro"/>
        </w:rPr>
        <w:t xml:space="preserve"> toezicht van uit de maatschappelijke context: leden van de RvT zien zich als vertegenwoordiger van de samenleving en nemen ieder vanuit eigen achtergrond en expertise signalen en ontwikkelingen vanuit de samenleving mee naar binnen. </w:t>
      </w:r>
      <w:r w:rsidR="001F01A9" w:rsidRPr="00FE7428">
        <w:rPr>
          <w:rFonts w:ascii="Source Sans Pro" w:hAnsi="Source Sans Pro"/>
        </w:rPr>
        <w:t xml:space="preserve">Elk lid heeft bestuurlijke ervaring of affiniteit  met maatschappelijke vraagstukken die direct dan wel indirect gerelateerd zijn aan de (revalidatie)zorgsector. Ook heeft elk lid aantoonbare affiniteit met de doelstelling, de </w:t>
      </w:r>
      <w:r w:rsidR="00B10D2D">
        <w:rPr>
          <w:rFonts w:ascii="Source Sans Pro" w:hAnsi="Source Sans Pro"/>
        </w:rPr>
        <w:t>patiënt</w:t>
      </w:r>
      <w:r w:rsidR="001F01A9" w:rsidRPr="00FE7428">
        <w:rPr>
          <w:rFonts w:ascii="Source Sans Pro" w:hAnsi="Source Sans Pro"/>
        </w:rPr>
        <w:t>en en het werkveld van Vogellanden</w:t>
      </w:r>
    </w:p>
    <w:p w14:paraId="675AF1CC" w14:textId="77777777" w:rsidR="003A587E" w:rsidRPr="00FE7428" w:rsidRDefault="003A587E" w:rsidP="003A587E">
      <w:pPr>
        <w:pStyle w:val="Geenafstand"/>
        <w:jc w:val="both"/>
        <w:rPr>
          <w:rFonts w:ascii="Source Sans Pro" w:hAnsi="Source Sans Pro"/>
        </w:rPr>
      </w:pPr>
    </w:p>
    <w:p w14:paraId="26FB011E" w14:textId="77777777" w:rsidR="00224096" w:rsidRPr="00FE7428" w:rsidRDefault="00037B62" w:rsidP="008207EB">
      <w:pPr>
        <w:pStyle w:val="Geenafstand"/>
        <w:jc w:val="both"/>
        <w:rPr>
          <w:rFonts w:ascii="Source Sans Pro" w:hAnsi="Source Sans Pro"/>
        </w:rPr>
      </w:pPr>
      <w:r w:rsidRPr="00FE7428">
        <w:rPr>
          <w:rFonts w:ascii="Source Sans Pro" w:hAnsi="Source Sans Pro"/>
        </w:rPr>
        <w:t>De R</w:t>
      </w:r>
      <w:r w:rsidR="006F35E9" w:rsidRPr="00FE7428">
        <w:rPr>
          <w:rFonts w:ascii="Source Sans Pro" w:hAnsi="Source Sans Pro"/>
        </w:rPr>
        <w:t>aad ziet het als zijn</w:t>
      </w:r>
      <w:r w:rsidRPr="00FE7428">
        <w:rPr>
          <w:rFonts w:ascii="Source Sans Pro" w:hAnsi="Source Sans Pro"/>
        </w:rPr>
        <w:t xml:space="preserve"> taak </w:t>
      </w:r>
      <w:r w:rsidR="008207EB" w:rsidRPr="00FE7428">
        <w:rPr>
          <w:rFonts w:ascii="Source Sans Pro" w:hAnsi="Source Sans Pro"/>
        </w:rPr>
        <w:t xml:space="preserve">integraal </w:t>
      </w:r>
      <w:r w:rsidRPr="00FE7428">
        <w:rPr>
          <w:rFonts w:ascii="Source Sans Pro" w:hAnsi="Source Sans Pro"/>
        </w:rPr>
        <w:t>toezicht te houden op de besturing van de organisatie door de R</w:t>
      </w:r>
      <w:r w:rsidR="00D409BB" w:rsidRPr="00FE7428">
        <w:rPr>
          <w:rFonts w:ascii="Source Sans Pro" w:hAnsi="Source Sans Pro"/>
        </w:rPr>
        <w:t>vB</w:t>
      </w:r>
      <w:r w:rsidRPr="00FE7428">
        <w:rPr>
          <w:rFonts w:ascii="Source Sans Pro" w:hAnsi="Source Sans Pro"/>
        </w:rPr>
        <w:t xml:space="preserve"> en op de algemene gang van zaken in de organisatie,</w:t>
      </w:r>
      <w:r w:rsidR="00D409BB" w:rsidRPr="00FE7428">
        <w:rPr>
          <w:rFonts w:ascii="Source Sans Pro" w:hAnsi="Source Sans Pro"/>
        </w:rPr>
        <w:t xml:space="preserve"> een en ander </w:t>
      </w:r>
      <w:r w:rsidRPr="00FE7428">
        <w:rPr>
          <w:rFonts w:ascii="Source Sans Pro" w:hAnsi="Source Sans Pro"/>
        </w:rPr>
        <w:t>nader uit</w:t>
      </w:r>
      <w:r w:rsidR="0075702A" w:rsidRPr="00FE7428">
        <w:rPr>
          <w:rFonts w:ascii="Source Sans Pro" w:hAnsi="Source Sans Pro"/>
        </w:rPr>
        <w:t>gewerkt in de statu</w:t>
      </w:r>
      <w:r w:rsidR="00D32DC2" w:rsidRPr="00FE7428">
        <w:rPr>
          <w:rFonts w:ascii="Source Sans Pro" w:hAnsi="Source Sans Pro"/>
        </w:rPr>
        <w:t>ten.</w:t>
      </w:r>
      <w:r w:rsidR="00224096" w:rsidRPr="00FE7428">
        <w:rPr>
          <w:rFonts w:ascii="Source Sans Pro" w:hAnsi="Source Sans Pro"/>
        </w:rPr>
        <w:t xml:space="preserve"> De RvT sluit in </w:t>
      </w:r>
      <w:r w:rsidR="008207EB" w:rsidRPr="00FE7428">
        <w:rPr>
          <w:rFonts w:ascii="Source Sans Pro" w:hAnsi="Source Sans Pro"/>
        </w:rPr>
        <w:t xml:space="preserve">zijn </w:t>
      </w:r>
      <w:r w:rsidR="00224096" w:rsidRPr="00FE7428">
        <w:rPr>
          <w:rFonts w:ascii="Source Sans Pro" w:hAnsi="Source Sans Pro"/>
        </w:rPr>
        <w:t>toezicht</w:t>
      </w:r>
      <w:r w:rsidR="00C55129" w:rsidRPr="00FE7428">
        <w:rPr>
          <w:rFonts w:ascii="Source Sans Pro" w:hAnsi="Source Sans Pro"/>
        </w:rPr>
        <w:t xml:space="preserve">, houding en gedrag </w:t>
      </w:r>
      <w:r w:rsidR="00224096" w:rsidRPr="00FE7428">
        <w:rPr>
          <w:rFonts w:ascii="Source Sans Pro" w:hAnsi="Source Sans Pro"/>
        </w:rPr>
        <w:t>aan bij de visie en kernwaarden van de organisatie</w:t>
      </w:r>
      <w:r w:rsidR="00C46AC7" w:rsidRPr="00FE7428">
        <w:rPr>
          <w:rFonts w:ascii="Source Sans Pro" w:hAnsi="Source Sans Pro"/>
        </w:rPr>
        <w:t>: de Raad wil bijdragen aan waarde</w:t>
      </w:r>
      <w:r w:rsidR="000E1D6D" w:rsidRPr="00FE7428">
        <w:rPr>
          <w:rFonts w:ascii="Source Sans Pro" w:hAnsi="Source Sans Pro"/>
        </w:rPr>
        <w:t xml:space="preserve"> </w:t>
      </w:r>
      <w:r w:rsidR="00C46AC7" w:rsidRPr="00FE7428">
        <w:rPr>
          <w:rFonts w:ascii="Source Sans Pro" w:hAnsi="Source Sans Pro"/>
        </w:rPr>
        <w:t xml:space="preserve">toevoeging voor </w:t>
      </w:r>
      <w:r w:rsidR="00B10D2D">
        <w:rPr>
          <w:rFonts w:ascii="Source Sans Pro" w:hAnsi="Source Sans Pro"/>
        </w:rPr>
        <w:t>patiënt</w:t>
      </w:r>
      <w:r w:rsidR="00C46AC7" w:rsidRPr="00FE7428">
        <w:rPr>
          <w:rFonts w:ascii="Source Sans Pro" w:hAnsi="Source Sans Pro"/>
        </w:rPr>
        <w:t xml:space="preserve">en, in haar werkzaamheden doelmatig en doeltreffend te werk gaan, zorgen voor goede voortgang van processen en haar functioneren continu verbeteren. De RvT </w:t>
      </w:r>
      <w:r w:rsidR="00224096" w:rsidRPr="00FE7428">
        <w:rPr>
          <w:rFonts w:ascii="Source Sans Pro" w:hAnsi="Source Sans Pro"/>
        </w:rPr>
        <w:t xml:space="preserve">baseert </w:t>
      </w:r>
      <w:r w:rsidR="008207EB" w:rsidRPr="00FE7428">
        <w:rPr>
          <w:rFonts w:ascii="Source Sans Pro" w:hAnsi="Source Sans Pro"/>
        </w:rPr>
        <w:t>de uitvoering van zijn</w:t>
      </w:r>
      <w:r w:rsidR="00224096" w:rsidRPr="00FE7428">
        <w:rPr>
          <w:rFonts w:ascii="Source Sans Pro" w:hAnsi="Source Sans Pro"/>
        </w:rPr>
        <w:t xml:space="preserve"> toezicht </w:t>
      </w:r>
      <w:r w:rsidR="00C46AC7" w:rsidRPr="00FE7428">
        <w:rPr>
          <w:rFonts w:ascii="Source Sans Pro" w:hAnsi="Source Sans Pro"/>
        </w:rPr>
        <w:t xml:space="preserve">daarbij </w:t>
      </w:r>
      <w:r w:rsidR="00224096" w:rsidRPr="00FE7428">
        <w:rPr>
          <w:rFonts w:ascii="Source Sans Pro" w:hAnsi="Source Sans Pro"/>
        </w:rPr>
        <w:t>op de Governancecode Zorg.</w:t>
      </w:r>
      <w:r w:rsidR="006879DF" w:rsidRPr="00FE7428">
        <w:rPr>
          <w:rFonts w:ascii="Source Sans Pro" w:hAnsi="Source Sans Pro"/>
        </w:rPr>
        <w:t xml:space="preserve"> </w:t>
      </w:r>
    </w:p>
    <w:p w14:paraId="0666A5DB" w14:textId="77777777" w:rsidR="00D6721F" w:rsidRPr="00FE7428" w:rsidRDefault="00D6721F" w:rsidP="003525B6">
      <w:pPr>
        <w:pStyle w:val="Geenafstand"/>
        <w:rPr>
          <w:rFonts w:ascii="Source Sans Pro" w:hAnsi="Source Sans Pro"/>
          <w:color w:val="FF0000"/>
        </w:rPr>
      </w:pPr>
    </w:p>
    <w:p w14:paraId="2AF580C0" w14:textId="77777777" w:rsidR="003525B6" w:rsidRPr="00FE7428" w:rsidRDefault="003525B6" w:rsidP="008207EB">
      <w:pPr>
        <w:pStyle w:val="Geenafstand"/>
        <w:jc w:val="both"/>
        <w:rPr>
          <w:rFonts w:ascii="Source Sans Pro" w:hAnsi="Source Sans Pro"/>
        </w:rPr>
      </w:pPr>
      <w:r w:rsidRPr="00FE7428">
        <w:rPr>
          <w:rFonts w:ascii="Source Sans Pro" w:hAnsi="Source Sans Pro"/>
        </w:rPr>
        <w:t xml:space="preserve">De RvT verstaat onder goed toezicht dat hij een proactieve houding </w:t>
      </w:r>
      <w:r w:rsidR="006F35E9" w:rsidRPr="00FE7428">
        <w:rPr>
          <w:rFonts w:ascii="Source Sans Pro" w:hAnsi="Source Sans Pro"/>
        </w:rPr>
        <w:t xml:space="preserve">en een actieve betrokkenheid bij de organisatie </w:t>
      </w:r>
      <w:r w:rsidRPr="00FE7428">
        <w:rPr>
          <w:rFonts w:ascii="Source Sans Pro" w:hAnsi="Source Sans Pro"/>
        </w:rPr>
        <w:t xml:space="preserve">heeft, de kerntaken goed vervult en hoofd- en bijzaken goed weet te onderscheiden. </w:t>
      </w:r>
      <w:r w:rsidR="008207EB" w:rsidRPr="00FE7428">
        <w:rPr>
          <w:rFonts w:ascii="Source Sans Pro" w:hAnsi="Source Sans Pro"/>
        </w:rPr>
        <w:t>D</w:t>
      </w:r>
      <w:r w:rsidRPr="00FE7428">
        <w:rPr>
          <w:rFonts w:ascii="Source Sans Pro" w:hAnsi="Source Sans Pro"/>
        </w:rPr>
        <w:t>aarnaast dient de inrichting van de RvT goed georganiseerd te zijn en de Governancecode Zorg</w:t>
      </w:r>
      <w:r w:rsidR="006F35E9" w:rsidRPr="00FE7428">
        <w:rPr>
          <w:rFonts w:ascii="Source Sans Pro" w:hAnsi="Source Sans Pro"/>
        </w:rPr>
        <w:t xml:space="preserve"> te worden</w:t>
      </w:r>
      <w:r w:rsidRPr="00FE7428">
        <w:rPr>
          <w:rFonts w:ascii="Source Sans Pro" w:hAnsi="Source Sans Pro"/>
        </w:rPr>
        <w:t xml:space="preserve"> nageleefd. </w:t>
      </w:r>
    </w:p>
    <w:p w14:paraId="27591673" w14:textId="77777777" w:rsidR="006F35E9" w:rsidRPr="00FE7428" w:rsidRDefault="006F35E9" w:rsidP="008207EB">
      <w:pPr>
        <w:pStyle w:val="Geenafstand"/>
        <w:jc w:val="both"/>
        <w:rPr>
          <w:rFonts w:ascii="Source Sans Pro" w:hAnsi="Source Sans Pro"/>
        </w:rPr>
      </w:pPr>
    </w:p>
    <w:p w14:paraId="1FBF054F" w14:textId="77777777" w:rsidR="006F35E9" w:rsidRDefault="006F35E9" w:rsidP="008207EB">
      <w:pPr>
        <w:pStyle w:val="Geenafstand"/>
        <w:jc w:val="both"/>
        <w:rPr>
          <w:rFonts w:ascii="Source Sans Pro" w:hAnsi="Source Sans Pro"/>
        </w:rPr>
      </w:pPr>
      <w:r w:rsidRPr="00FE7428">
        <w:rPr>
          <w:rFonts w:ascii="Source Sans Pro" w:hAnsi="Source Sans Pro"/>
        </w:rPr>
        <w:t>De RvT wil in de uitvoering van zijn taken toegevoegde waarde leveren door structureel een onderzoekende en toetsende dialoog te voeren over het beleid en de besturing alsook door kennis en ervaring in te brengen.</w:t>
      </w:r>
    </w:p>
    <w:p w14:paraId="7E3B5EC5" w14:textId="77777777" w:rsidR="006F35E9" w:rsidRPr="00FE7428" w:rsidRDefault="006F35E9" w:rsidP="003525B6">
      <w:pPr>
        <w:pStyle w:val="Geenafstand"/>
        <w:rPr>
          <w:rFonts w:ascii="Source Sans Pro" w:hAnsi="Source Sans Pro"/>
        </w:rPr>
      </w:pPr>
    </w:p>
    <w:p w14:paraId="46AF98D0" w14:textId="77777777" w:rsidR="008B4B04" w:rsidRPr="00FE7428" w:rsidRDefault="008B4B04" w:rsidP="008B4B04">
      <w:pPr>
        <w:keepNext/>
        <w:keepLines/>
        <w:spacing w:before="40" w:line="259" w:lineRule="auto"/>
        <w:outlineLvl w:val="1"/>
        <w:rPr>
          <w:rFonts w:ascii="Source Sans Pro" w:eastAsiaTheme="majorEastAsia" w:hAnsi="Source Sans Pro" w:cstheme="majorBidi"/>
          <w:b/>
          <w:bCs/>
          <w:color w:val="006F64"/>
          <w:sz w:val="26"/>
          <w:szCs w:val="26"/>
          <w:lang w:eastAsia="en-US"/>
        </w:rPr>
      </w:pPr>
      <w:r w:rsidRPr="00FE7428">
        <w:rPr>
          <w:rFonts w:ascii="Source Sans Pro" w:eastAsiaTheme="majorEastAsia" w:hAnsi="Source Sans Pro" w:cstheme="majorBidi"/>
          <w:b/>
          <w:bCs/>
          <w:color w:val="006F64"/>
          <w:sz w:val="26"/>
          <w:szCs w:val="26"/>
          <w:lang w:eastAsia="en-US"/>
        </w:rPr>
        <w:t xml:space="preserve">Focus RvT </w:t>
      </w:r>
    </w:p>
    <w:p w14:paraId="5986371B" w14:textId="77777777" w:rsidR="000D5B7D" w:rsidRPr="00EF3C06" w:rsidRDefault="008B4B04" w:rsidP="000D5B7D">
      <w:pPr>
        <w:spacing w:line="280" w:lineRule="exact"/>
        <w:jc w:val="both"/>
        <w:rPr>
          <w:rFonts w:ascii="Source Sans Pro" w:eastAsia="Arial" w:hAnsi="Source Sans Pro"/>
          <w:color w:val="000000" w:themeColor="text1"/>
          <w:highlight w:val="yellow"/>
        </w:rPr>
      </w:pPr>
      <w:r w:rsidRPr="00FE7428">
        <w:rPr>
          <w:rFonts w:ascii="Source Sans Pro" w:eastAsiaTheme="minorHAnsi" w:hAnsi="Source Sans Pro" w:cstheme="minorBidi"/>
          <w:lang w:eastAsia="en-US"/>
        </w:rPr>
        <w:t xml:space="preserve">De Raad beziet in samenwerking met de RvB wat in het veranderende zorglandschap de rol en positionering is van Vogellanden, waarbij kansen en bedreigingen voor de toekomst van Vogellanden en de zorg voor haar </w:t>
      </w:r>
      <w:r w:rsidR="00B10D2D">
        <w:rPr>
          <w:rFonts w:ascii="Source Sans Pro" w:eastAsiaTheme="minorHAnsi" w:hAnsi="Source Sans Pro" w:cstheme="minorBidi"/>
          <w:lang w:eastAsia="en-US"/>
        </w:rPr>
        <w:t>patiënt</w:t>
      </w:r>
      <w:r w:rsidRPr="00FE7428">
        <w:rPr>
          <w:rFonts w:ascii="Source Sans Pro" w:eastAsiaTheme="minorHAnsi" w:hAnsi="Source Sans Pro" w:cstheme="minorBidi"/>
          <w:lang w:eastAsia="en-US"/>
        </w:rPr>
        <w:t xml:space="preserve">en in beeld zijn gebracht. </w:t>
      </w:r>
      <w:r w:rsidRPr="00FE7428">
        <w:rPr>
          <w:rFonts w:ascii="Source Sans Pro" w:eastAsiaTheme="minorHAnsi" w:hAnsi="Source Sans Pro"/>
          <w:color w:val="333333"/>
          <w:lang w:eastAsia="en-US"/>
        </w:rPr>
        <w:t xml:space="preserve">De RvT heeft in </w:t>
      </w:r>
      <w:r w:rsidR="00B10D2D">
        <w:rPr>
          <w:rFonts w:ascii="Source Sans Pro" w:eastAsiaTheme="minorHAnsi" w:hAnsi="Source Sans Pro"/>
          <w:color w:val="333333"/>
          <w:lang w:eastAsia="en-US"/>
        </w:rPr>
        <w:t>zijn</w:t>
      </w:r>
      <w:r w:rsidRPr="00FE7428">
        <w:rPr>
          <w:rFonts w:ascii="Source Sans Pro" w:eastAsiaTheme="minorHAnsi" w:hAnsi="Source Sans Pro"/>
          <w:color w:val="333333"/>
          <w:lang w:eastAsia="en-US"/>
        </w:rPr>
        <w:t xml:space="preserve"> toezicht nadrukkelijk aandacht voor de </w:t>
      </w:r>
      <w:r w:rsidR="00C55129" w:rsidRPr="00FE7428">
        <w:rPr>
          <w:rFonts w:ascii="Source Sans Pro" w:eastAsiaTheme="minorHAnsi" w:hAnsi="Source Sans Pro"/>
          <w:color w:val="333333"/>
          <w:lang w:eastAsia="en-US"/>
        </w:rPr>
        <w:t xml:space="preserve">continuïteit van de patiëntenzorg en de </w:t>
      </w:r>
      <w:r w:rsidRPr="00FE7428">
        <w:rPr>
          <w:rFonts w:ascii="Source Sans Pro" w:eastAsiaTheme="minorHAnsi" w:hAnsi="Source Sans Pro"/>
          <w:color w:val="333333"/>
          <w:lang w:eastAsia="en-US"/>
        </w:rPr>
        <w:t>stabiliteit en continuïteit van de organisatie.</w:t>
      </w:r>
      <w:r w:rsidR="006879DF" w:rsidRPr="00FE7428">
        <w:rPr>
          <w:rFonts w:ascii="Source Sans Pro" w:eastAsiaTheme="minorHAnsi" w:hAnsi="Source Sans Pro"/>
          <w:color w:val="FF0000"/>
          <w:lang w:eastAsia="en-US"/>
        </w:rPr>
        <w:t xml:space="preserve"> </w:t>
      </w:r>
      <w:r w:rsidR="000D5B7D" w:rsidRPr="00EF3C06">
        <w:rPr>
          <w:rFonts w:ascii="Source Sans Pro" w:eastAsiaTheme="minorHAnsi" w:hAnsi="Source Sans Pro"/>
          <w:color w:val="000000" w:themeColor="text1"/>
          <w:lang w:eastAsia="en-US"/>
        </w:rPr>
        <w:t xml:space="preserve">Ook </w:t>
      </w:r>
      <w:r w:rsidR="00EF3C06" w:rsidRPr="00CF43A6">
        <w:rPr>
          <w:rFonts w:ascii="Source Sans Pro" w:eastAsiaTheme="minorHAnsi" w:hAnsi="Source Sans Pro"/>
          <w:lang w:eastAsia="en-US"/>
        </w:rPr>
        <w:t>betrekt</w:t>
      </w:r>
      <w:r w:rsidR="00EF3C06">
        <w:rPr>
          <w:rFonts w:ascii="Source Sans Pro" w:eastAsiaTheme="minorHAnsi" w:hAnsi="Source Sans Pro"/>
          <w:color w:val="000000" w:themeColor="text1"/>
          <w:lang w:eastAsia="en-US"/>
        </w:rPr>
        <w:t xml:space="preserve"> </w:t>
      </w:r>
      <w:r w:rsidR="000D5B7D" w:rsidRPr="00EF3C06">
        <w:rPr>
          <w:rFonts w:ascii="Source Sans Pro" w:eastAsiaTheme="minorHAnsi" w:hAnsi="Source Sans Pro"/>
          <w:color w:val="000000" w:themeColor="text1"/>
          <w:lang w:eastAsia="en-US"/>
        </w:rPr>
        <w:t xml:space="preserve">de Raad de maatschappelijke ontwikkelingen die soms zullen vragen over de organisatiegrenzen heen te kijken. Het belang van patiënten en medewerkers zal daarbij altijd een belangrijke rol spelen. </w:t>
      </w:r>
    </w:p>
    <w:p w14:paraId="0CFCF4F5" w14:textId="77777777" w:rsidR="008B4B04" w:rsidRPr="00EF3C06" w:rsidRDefault="008B4B04" w:rsidP="008B4B04">
      <w:pPr>
        <w:jc w:val="both"/>
        <w:rPr>
          <w:rFonts w:ascii="Source Sans Pro" w:eastAsiaTheme="minorHAnsi" w:hAnsi="Source Sans Pro"/>
          <w:color w:val="000000" w:themeColor="text1"/>
          <w:lang w:eastAsia="en-US"/>
        </w:rPr>
      </w:pPr>
      <w:r w:rsidRPr="00EF3C06">
        <w:rPr>
          <w:rFonts w:ascii="Source Sans Pro" w:eastAsiaTheme="minorHAnsi" w:hAnsi="Source Sans Pro" w:cstheme="minorBidi"/>
          <w:color w:val="000000" w:themeColor="text1"/>
          <w:lang w:eastAsia="en-US"/>
        </w:rPr>
        <w:t>De RvT bepaalt</w:t>
      </w:r>
      <w:r w:rsidR="000E1D6D" w:rsidRPr="00EF3C06">
        <w:rPr>
          <w:rFonts w:ascii="Source Sans Pro" w:eastAsiaTheme="minorHAnsi" w:hAnsi="Source Sans Pro" w:cstheme="minorBidi"/>
          <w:color w:val="000000" w:themeColor="text1"/>
          <w:lang w:eastAsia="en-US"/>
        </w:rPr>
        <w:t xml:space="preserve"> daarbij</w:t>
      </w:r>
      <w:r w:rsidRPr="00EF3C06">
        <w:rPr>
          <w:rFonts w:ascii="Source Sans Pro" w:eastAsiaTheme="minorHAnsi" w:hAnsi="Source Sans Pro" w:cstheme="minorBidi"/>
          <w:color w:val="000000" w:themeColor="text1"/>
          <w:lang w:eastAsia="en-US"/>
        </w:rPr>
        <w:t xml:space="preserve"> zijn eigen agenda.</w:t>
      </w:r>
    </w:p>
    <w:p w14:paraId="5F4E0EED" w14:textId="77777777" w:rsidR="008B4B04" w:rsidRPr="00FE7428" w:rsidRDefault="008B4B04" w:rsidP="003525B6">
      <w:pPr>
        <w:pStyle w:val="Geenafstand"/>
        <w:rPr>
          <w:rFonts w:ascii="Source Sans Pro" w:hAnsi="Source Sans Pro"/>
        </w:rPr>
      </w:pPr>
    </w:p>
    <w:p w14:paraId="509F9594" w14:textId="77777777" w:rsidR="00C01DFC" w:rsidRPr="00FE7428" w:rsidRDefault="00C01DFC" w:rsidP="00653272">
      <w:pPr>
        <w:pStyle w:val="Kop2"/>
        <w:rPr>
          <w:rFonts w:ascii="Source Sans Pro" w:hAnsi="Source Sans Pro"/>
          <w:b/>
          <w:bCs/>
          <w:color w:val="006F64"/>
        </w:rPr>
      </w:pPr>
      <w:r w:rsidRPr="00FE7428">
        <w:rPr>
          <w:rFonts w:ascii="Source Sans Pro" w:hAnsi="Source Sans Pro"/>
          <w:b/>
          <w:bCs/>
          <w:color w:val="006F64"/>
        </w:rPr>
        <w:t xml:space="preserve">Doel </w:t>
      </w:r>
    </w:p>
    <w:p w14:paraId="153A35CC" w14:textId="77777777" w:rsidR="00C55129" w:rsidRPr="00FE7428" w:rsidRDefault="00C01DFC" w:rsidP="008207EB">
      <w:pPr>
        <w:pStyle w:val="Geenafstand"/>
        <w:jc w:val="both"/>
        <w:rPr>
          <w:rFonts w:ascii="Source Sans Pro" w:hAnsi="Source Sans Pro"/>
        </w:rPr>
      </w:pPr>
      <w:r w:rsidRPr="00FE7428">
        <w:rPr>
          <w:rFonts w:ascii="Source Sans Pro" w:hAnsi="Source Sans Pro"/>
        </w:rPr>
        <w:t xml:space="preserve">De RvT ziet erop toe dat Vogellanden </w:t>
      </w:r>
      <w:r w:rsidR="003D16B7">
        <w:rPr>
          <w:rFonts w:ascii="Source Sans Pro" w:hAnsi="Source Sans Pro"/>
        </w:rPr>
        <w:t>zijn</w:t>
      </w:r>
      <w:r w:rsidRPr="00FE7428">
        <w:rPr>
          <w:rFonts w:ascii="Source Sans Pro" w:hAnsi="Source Sans Pro"/>
        </w:rPr>
        <w:t xml:space="preserve"> maatschappelijke doelstelling realiseert en de juiste toekomstbestendige keuzes maakt, waarbij de positie van de </w:t>
      </w:r>
      <w:r w:rsidR="00B10D2D">
        <w:rPr>
          <w:rFonts w:ascii="Source Sans Pro" w:hAnsi="Source Sans Pro"/>
        </w:rPr>
        <w:t>patiënt</w:t>
      </w:r>
      <w:r w:rsidRPr="00FE7428">
        <w:rPr>
          <w:rFonts w:ascii="Source Sans Pro" w:hAnsi="Source Sans Pro"/>
        </w:rPr>
        <w:t xml:space="preserve"> centraal staat en alle in aanmerking komende belangen zorgvuldig en evenwichtig zijn afgewogen. </w:t>
      </w:r>
      <w:r w:rsidR="00801B1F" w:rsidRPr="00FE7428">
        <w:rPr>
          <w:rFonts w:ascii="Source Sans Pro" w:hAnsi="Source Sans Pro"/>
        </w:rPr>
        <w:t>Dit alles binnen  de wettelijke en gestelde financiële</w:t>
      </w:r>
      <w:r w:rsidR="005E31DC" w:rsidRPr="00FE7428">
        <w:rPr>
          <w:rFonts w:ascii="Source Sans Pro" w:hAnsi="Source Sans Pro"/>
        </w:rPr>
        <w:t xml:space="preserve"> kaders</w:t>
      </w:r>
      <w:r w:rsidR="00801B1F" w:rsidRPr="00FE7428">
        <w:rPr>
          <w:rFonts w:ascii="Source Sans Pro" w:hAnsi="Source Sans Pro"/>
        </w:rPr>
        <w:t>, alsook de vigerende opvattingen over kwaliteit van zorg, bedrijfsvoering, personeelsbeleid en medezeggenschap</w:t>
      </w:r>
      <w:r w:rsidR="00C55129" w:rsidRPr="00FE7428">
        <w:rPr>
          <w:rFonts w:ascii="Source Sans Pro" w:hAnsi="Source Sans Pro"/>
        </w:rPr>
        <w:t xml:space="preserve"> en de cultuur van de organisatie.</w:t>
      </w:r>
    </w:p>
    <w:p w14:paraId="752E7D37" w14:textId="77777777" w:rsidR="005E31DC" w:rsidRPr="00FE7428" w:rsidRDefault="00E53D4C" w:rsidP="008207EB">
      <w:pPr>
        <w:pStyle w:val="Geenafstand"/>
        <w:jc w:val="both"/>
        <w:rPr>
          <w:rFonts w:ascii="Source Sans Pro" w:hAnsi="Source Sans Pro"/>
        </w:rPr>
      </w:pPr>
      <w:r w:rsidRPr="00FE7428">
        <w:rPr>
          <w:rFonts w:ascii="Source Sans Pro" w:hAnsi="Source Sans Pro"/>
        </w:rPr>
        <w:t xml:space="preserve">De RvT </w:t>
      </w:r>
      <w:r w:rsidR="005E31DC" w:rsidRPr="00FE7428">
        <w:rPr>
          <w:rFonts w:ascii="Source Sans Pro" w:hAnsi="Source Sans Pro"/>
        </w:rPr>
        <w:t xml:space="preserve">voelt zich ook verantwoordelijk </w:t>
      </w:r>
      <w:r w:rsidR="003D16B7">
        <w:rPr>
          <w:rFonts w:ascii="Source Sans Pro" w:hAnsi="Source Sans Pro"/>
        </w:rPr>
        <w:t xml:space="preserve">een bijdrage te leveren aan </w:t>
      </w:r>
      <w:r w:rsidR="005E31DC" w:rsidRPr="00FE7428">
        <w:rPr>
          <w:rFonts w:ascii="Source Sans Pro" w:hAnsi="Source Sans Pro"/>
        </w:rPr>
        <w:t>het borgen van bredere publieke</w:t>
      </w:r>
      <w:r w:rsidR="008207EB" w:rsidRPr="00FE7428">
        <w:rPr>
          <w:rFonts w:ascii="Source Sans Pro" w:hAnsi="Source Sans Pro"/>
        </w:rPr>
        <w:t xml:space="preserve"> </w:t>
      </w:r>
      <w:r w:rsidR="005E31DC" w:rsidRPr="00FE7428">
        <w:rPr>
          <w:rFonts w:ascii="Source Sans Pro" w:hAnsi="Source Sans Pro"/>
        </w:rPr>
        <w:t>belangen van gezondheidszorg, met name voor de toegankelijkheid, betaalbaarheid en</w:t>
      </w:r>
      <w:r w:rsidR="008207EB" w:rsidRPr="00FE7428">
        <w:rPr>
          <w:rFonts w:ascii="Source Sans Pro" w:hAnsi="Source Sans Pro"/>
        </w:rPr>
        <w:t xml:space="preserve"> </w:t>
      </w:r>
      <w:r w:rsidR="005E31DC" w:rsidRPr="00FE7428">
        <w:rPr>
          <w:rFonts w:ascii="Source Sans Pro" w:hAnsi="Source Sans Pro"/>
        </w:rPr>
        <w:t>kwaliteit v</w:t>
      </w:r>
      <w:r w:rsidR="008207EB" w:rsidRPr="00FE7428">
        <w:rPr>
          <w:rFonts w:ascii="Source Sans Pro" w:hAnsi="Source Sans Pro"/>
        </w:rPr>
        <w:t>an de zorg- en dienstverlening.</w:t>
      </w:r>
    </w:p>
    <w:p w14:paraId="1386AA55" w14:textId="77777777" w:rsidR="005E31DC" w:rsidRPr="00FE7428" w:rsidRDefault="005E31DC" w:rsidP="00163A36">
      <w:pPr>
        <w:pStyle w:val="Geenafstand"/>
        <w:rPr>
          <w:rFonts w:ascii="Source Sans Pro" w:hAnsi="Source Sans Pro"/>
        </w:rPr>
      </w:pPr>
    </w:p>
    <w:p w14:paraId="30414264" w14:textId="77777777" w:rsidR="00C01DFC" w:rsidRPr="00FE7428" w:rsidRDefault="00C01DFC" w:rsidP="00653272">
      <w:pPr>
        <w:pStyle w:val="Kop2"/>
        <w:rPr>
          <w:rFonts w:ascii="Source Sans Pro" w:hAnsi="Source Sans Pro"/>
          <w:b/>
          <w:bCs/>
          <w:color w:val="006F64"/>
        </w:rPr>
      </w:pPr>
      <w:r w:rsidRPr="00FE7428">
        <w:rPr>
          <w:rFonts w:ascii="Source Sans Pro" w:hAnsi="Source Sans Pro"/>
          <w:b/>
          <w:bCs/>
          <w:color w:val="006F64"/>
        </w:rPr>
        <w:t xml:space="preserve">Onafhankelijk </w:t>
      </w:r>
    </w:p>
    <w:p w14:paraId="529CC30E" w14:textId="77777777" w:rsidR="00C01DFC" w:rsidRPr="00FE7428" w:rsidRDefault="00C01DFC" w:rsidP="009F5D17">
      <w:pPr>
        <w:pStyle w:val="Geenafstand"/>
        <w:jc w:val="both"/>
        <w:rPr>
          <w:rFonts w:ascii="Source Sans Pro" w:hAnsi="Source Sans Pro"/>
        </w:rPr>
      </w:pPr>
      <w:r w:rsidRPr="00FE7428">
        <w:rPr>
          <w:rFonts w:ascii="Source Sans Pro" w:hAnsi="Source Sans Pro"/>
        </w:rPr>
        <w:t>De RvT is zodanig samengesteld dat de leden ten opzichte van elkaar, de RvB en welk deelbelang dan ook, onafhankelijk en kritisch kunnen opereren. De leden van de R</w:t>
      </w:r>
      <w:r w:rsidR="009F5D17" w:rsidRPr="00FE7428">
        <w:rPr>
          <w:rFonts w:ascii="Source Sans Pro" w:hAnsi="Source Sans Pro"/>
        </w:rPr>
        <w:t>aad</w:t>
      </w:r>
      <w:r w:rsidRPr="00FE7428">
        <w:rPr>
          <w:rFonts w:ascii="Source Sans Pro" w:hAnsi="Source Sans Pro"/>
        </w:rPr>
        <w:t xml:space="preserve"> handelen zonder last of ruggenspraak, maar wel met een brede blik, zich bewust van de maatschappelijke taak van Vogellanden. </w:t>
      </w:r>
    </w:p>
    <w:p w14:paraId="62F3C9EC" w14:textId="77777777" w:rsidR="00C01DFC" w:rsidRPr="00FE7428" w:rsidRDefault="00C01DFC" w:rsidP="00C01DFC">
      <w:pPr>
        <w:autoSpaceDE w:val="0"/>
        <w:autoSpaceDN w:val="0"/>
        <w:adjustRightInd w:val="0"/>
        <w:rPr>
          <w:rFonts w:ascii="Source Sans Pro" w:hAnsi="Source Sans Pro" w:cs="Calibri"/>
          <w:i/>
          <w:iCs/>
          <w:color w:val="000000"/>
        </w:rPr>
      </w:pPr>
    </w:p>
    <w:p w14:paraId="3D965AC5" w14:textId="77777777" w:rsidR="00163A36" w:rsidRPr="00FE7428" w:rsidRDefault="00E53D4C" w:rsidP="00653272">
      <w:pPr>
        <w:pStyle w:val="Kop2"/>
        <w:rPr>
          <w:rFonts w:ascii="Source Sans Pro" w:hAnsi="Source Sans Pro"/>
          <w:b/>
          <w:bCs/>
          <w:color w:val="006F64"/>
        </w:rPr>
      </w:pPr>
      <w:r w:rsidRPr="00FE7428">
        <w:rPr>
          <w:rFonts w:ascii="Source Sans Pro" w:hAnsi="Source Sans Pro"/>
          <w:b/>
          <w:bCs/>
          <w:color w:val="006F64"/>
        </w:rPr>
        <w:t>Rollen RvT</w:t>
      </w:r>
    </w:p>
    <w:p w14:paraId="4C2510F5" w14:textId="77777777" w:rsidR="00323649" w:rsidRPr="00EF3C06" w:rsidRDefault="00EF3C06" w:rsidP="00323649">
      <w:pPr>
        <w:pStyle w:val="Geenafstand"/>
        <w:jc w:val="both"/>
        <w:rPr>
          <w:rFonts w:ascii="Source Sans Pro" w:hAnsi="Source Sans Pro"/>
          <w:color w:val="000000" w:themeColor="text1"/>
        </w:rPr>
      </w:pPr>
      <w:r w:rsidRPr="00CF43A6">
        <w:rPr>
          <w:rFonts w:ascii="Source Sans Pro" w:hAnsi="Source Sans Pro" w:cs="Arial"/>
        </w:rPr>
        <w:t xml:space="preserve">Een eerste rol </w:t>
      </w:r>
      <w:r w:rsidR="00323649" w:rsidRPr="00EF3C06">
        <w:rPr>
          <w:rFonts w:ascii="Source Sans Pro" w:hAnsi="Source Sans Pro" w:cs="Arial"/>
          <w:color w:val="000000" w:themeColor="text1"/>
        </w:rPr>
        <w:t xml:space="preserve">van de RvT is die van </w:t>
      </w:r>
      <w:r w:rsidR="00323649" w:rsidRPr="00EF3C06">
        <w:rPr>
          <w:rFonts w:ascii="Source Sans Pro" w:hAnsi="Source Sans Pro" w:cs="Arial"/>
          <w:b/>
          <w:bCs/>
          <w:color w:val="000000" w:themeColor="text1"/>
        </w:rPr>
        <w:t>intern toezichthouder</w:t>
      </w:r>
      <w:r w:rsidR="00323649" w:rsidRPr="00EF3C06">
        <w:rPr>
          <w:rFonts w:ascii="Source Sans Pro" w:hAnsi="Source Sans Pro" w:cs="Arial"/>
          <w:color w:val="000000" w:themeColor="text1"/>
        </w:rPr>
        <w:t xml:space="preserve">. In die rol zal hij de RvB </w:t>
      </w:r>
      <w:r w:rsidR="00323649" w:rsidRPr="00EF3C06">
        <w:rPr>
          <w:rFonts w:ascii="Source Sans Pro" w:hAnsi="Source Sans Pro"/>
          <w:color w:val="000000" w:themeColor="text1"/>
        </w:rPr>
        <w:t>proactief en kritisch bevragen en kritisch meedenken op ontwikkelingen met betrekking tot besturing, werkuitvoering en maatschappelijke positionering van de organisatie en het anticiperen daarop;</w:t>
      </w:r>
    </w:p>
    <w:p w14:paraId="4508553B" w14:textId="77777777" w:rsidR="00323649" w:rsidRPr="00EF3C06" w:rsidRDefault="00323649" w:rsidP="009F5D17">
      <w:pPr>
        <w:pStyle w:val="Geenafstand"/>
        <w:jc w:val="both"/>
        <w:rPr>
          <w:rFonts w:ascii="Source Sans Pro" w:hAnsi="Source Sans Pro" w:cs="Arial"/>
          <w:color w:val="000000" w:themeColor="text1"/>
        </w:rPr>
      </w:pPr>
    </w:p>
    <w:p w14:paraId="6BBA842F" w14:textId="77777777" w:rsidR="00037B62" w:rsidRPr="00EF3C06" w:rsidRDefault="00E53D4C" w:rsidP="009F5D17">
      <w:pPr>
        <w:pStyle w:val="Geenafstand"/>
        <w:jc w:val="both"/>
        <w:rPr>
          <w:rFonts w:ascii="Source Sans Pro" w:hAnsi="Source Sans Pro" w:cs="Arial"/>
          <w:color w:val="000000" w:themeColor="text1"/>
        </w:rPr>
      </w:pPr>
      <w:r w:rsidRPr="00EF3C06">
        <w:rPr>
          <w:rFonts w:ascii="Source Sans Pro" w:hAnsi="Source Sans Pro" w:cs="Arial"/>
          <w:color w:val="000000" w:themeColor="text1"/>
        </w:rPr>
        <w:t>Naast de rol van intern toezichthouder vervult d</w:t>
      </w:r>
      <w:r w:rsidR="00037B62" w:rsidRPr="00EF3C06">
        <w:rPr>
          <w:rFonts w:ascii="Source Sans Pro" w:hAnsi="Source Sans Pro" w:cs="Arial"/>
          <w:color w:val="000000" w:themeColor="text1"/>
        </w:rPr>
        <w:t xml:space="preserve">e RvT </w:t>
      </w:r>
      <w:r w:rsidRPr="00EF3C06">
        <w:rPr>
          <w:rFonts w:ascii="Source Sans Pro" w:hAnsi="Source Sans Pro" w:cs="Arial"/>
          <w:color w:val="000000" w:themeColor="text1"/>
        </w:rPr>
        <w:t xml:space="preserve">ook </w:t>
      </w:r>
      <w:r w:rsidR="009F5D17" w:rsidRPr="00EF3C06">
        <w:rPr>
          <w:rFonts w:ascii="Source Sans Pro" w:hAnsi="Source Sans Pro" w:cs="Arial"/>
          <w:color w:val="000000" w:themeColor="text1"/>
        </w:rPr>
        <w:t xml:space="preserve">de </w:t>
      </w:r>
      <w:r w:rsidRPr="00EF3C06">
        <w:rPr>
          <w:rFonts w:ascii="Source Sans Pro" w:hAnsi="Source Sans Pro" w:cs="Arial"/>
          <w:color w:val="000000" w:themeColor="text1"/>
        </w:rPr>
        <w:t xml:space="preserve">rol van </w:t>
      </w:r>
      <w:r w:rsidR="00037B62" w:rsidRPr="00EF3C06">
        <w:rPr>
          <w:rFonts w:ascii="Source Sans Pro" w:hAnsi="Source Sans Pro" w:cs="Arial"/>
          <w:b/>
          <w:bCs/>
          <w:color w:val="000000" w:themeColor="text1"/>
        </w:rPr>
        <w:t>klankbord en adviseur</w:t>
      </w:r>
      <w:r w:rsidR="00037B62" w:rsidRPr="00EF3C06">
        <w:rPr>
          <w:rFonts w:ascii="Source Sans Pro" w:hAnsi="Source Sans Pro" w:cs="Arial"/>
          <w:color w:val="000000" w:themeColor="text1"/>
        </w:rPr>
        <w:t xml:space="preserve"> voor de </w:t>
      </w:r>
      <w:r w:rsidR="00337941" w:rsidRPr="00EF3C06">
        <w:rPr>
          <w:rFonts w:ascii="Source Sans Pro" w:hAnsi="Source Sans Pro" w:cs="Arial"/>
          <w:color w:val="000000" w:themeColor="text1"/>
        </w:rPr>
        <w:t>RvB</w:t>
      </w:r>
      <w:r w:rsidR="009F5D17" w:rsidRPr="00EF3C06">
        <w:rPr>
          <w:rFonts w:ascii="Source Sans Pro" w:hAnsi="Source Sans Pro" w:cs="Arial"/>
          <w:color w:val="000000" w:themeColor="text1"/>
        </w:rPr>
        <w:t>,</w:t>
      </w:r>
      <w:r w:rsidR="00037B62" w:rsidRPr="00EF3C06">
        <w:rPr>
          <w:rFonts w:ascii="Source Sans Pro" w:hAnsi="Source Sans Pro" w:cs="Arial"/>
          <w:color w:val="000000" w:themeColor="text1"/>
        </w:rPr>
        <w:t xml:space="preserve"> onder meer door</w:t>
      </w:r>
      <w:r w:rsidR="009F5D17" w:rsidRPr="00EF3C06">
        <w:rPr>
          <w:rFonts w:ascii="Source Sans Pro" w:hAnsi="Source Sans Pro" w:cs="Arial"/>
          <w:color w:val="000000" w:themeColor="text1"/>
        </w:rPr>
        <w:t>:</w:t>
      </w:r>
    </w:p>
    <w:p w14:paraId="6D6DF16A" w14:textId="77777777" w:rsidR="00037B62" w:rsidRPr="00EF3C06" w:rsidRDefault="00337941" w:rsidP="00CF43A6">
      <w:pPr>
        <w:pStyle w:val="Geenafstand"/>
        <w:numPr>
          <w:ilvl w:val="0"/>
          <w:numId w:val="7"/>
        </w:numPr>
        <w:ind w:left="426" w:hanging="426"/>
        <w:jc w:val="both"/>
        <w:rPr>
          <w:rFonts w:ascii="Source Sans Pro" w:hAnsi="Source Sans Pro"/>
          <w:color w:val="000000" w:themeColor="text1"/>
        </w:rPr>
      </w:pPr>
      <w:r w:rsidRPr="00EF3C06">
        <w:rPr>
          <w:rFonts w:ascii="Source Sans Pro" w:hAnsi="Source Sans Pro"/>
          <w:color w:val="000000" w:themeColor="text1"/>
        </w:rPr>
        <w:t xml:space="preserve">feedback te geven </w:t>
      </w:r>
      <w:r w:rsidR="00037B62" w:rsidRPr="00EF3C06">
        <w:rPr>
          <w:rFonts w:ascii="Source Sans Pro" w:hAnsi="Source Sans Pro"/>
          <w:color w:val="000000" w:themeColor="text1"/>
        </w:rPr>
        <w:t xml:space="preserve">op voorstellen, ideeën en vragen van de </w:t>
      </w:r>
      <w:r w:rsidR="00FB0A40" w:rsidRPr="00EF3C06">
        <w:rPr>
          <w:rFonts w:ascii="Source Sans Pro" w:hAnsi="Source Sans Pro"/>
          <w:color w:val="000000" w:themeColor="text1"/>
        </w:rPr>
        <w:t>RvB</w:t>
      </w:r>
      <w:r w:rsidR="009F5D17" w:rsidRPr="00EF3C06">
        <w:rPr>
          <w:rFonts w:ascii="Source Sans Pro" w:hAnsi="Source Sans Pro"/>
          <w:color w:val="000000" w:themeColor="text1"/>
        </w:rPr>
        <w:t>;</w:t>
      </w:r>
    </w:p>
    <w:p w14:paraId="2DD3508B" w14:textId="77777777" w:rsidR="00037B62" w:rsidRPr="00EF3C06" w:rsidRDefault="00CF4ECC" w:rsidP="00CF43A6">
      <w:pPr>
        <w:pStyle w:val="Geenafstand"/>
        <w:numPr>
          <w:ilvl w:val="0"/>
          <w:numId w:val="7"/>
        </w:numPr>
        <w:ind w:left="426" w:hanging="426"/>
        <w:jc w:val="both"/>
        <w:rPr>
          <w:rFonts w:ascii="Source Sans Pro" w:hAnsi="Source Sans Pro"/>
          <w:color w:val="000000" w:themeColor="text1"/>
        </w:rPr>
      </w:pPr>
      <w:r w:rsidRPr="00EF3C06">
        <w:rPr>
          <w:rFonts w:ascii="Source Sans Pro" w:hAnsi="Source Sans Pro"/>
          <w:color w:val="000000" w:themeColor="text1"/>
        </w:rPr>
        <w:t>open te staan voor het bespreken van problemen en dilemma’s;</w:t>
      </w:r>
    </w:p>
    <w:p w14:paraId="1EC5A0AA" w14:textId="011D789A" w:rsidR="00037B62" w:rsidRPr="00EF3C06" w:rsidRDefault="00037B62" w:rsidP="00CF43A6">
      <w:pPr>
        <w:pStyle w:val="Geenafstand"/>
        <w:numPr>
          <w:ilvl w:val="0"/>
          <w:numId w:val="7"/>
        </w:numPr>
        <w:ind w:left="426" w:hanging="426"/>
        <w:jc w:val="both"/>
        <w:rPr>
          <w:rFonts w:ascii="Source Sans Pro" w:hAnsi="Source Sans Pro"/>
          <w:color w:val="000000" w:themeColor="text1"/>
        </w:rPr>
      </w:pPr>
      <w:r w:rsidRPr="00EF3C06">
        <w:rPr>
          <w:rFonts w:ascii="Source Sans Pro" w:hAnsi="Source Sans Pro"/>
          <w:color w:val="000000" w:themeColor="text1"/>
        </w:rPr>
        <w:t xml:space="preserve">interne en externe ontwikkelingen te signaleren naar </w:t>
      </w:r>
      <w:r w:rsidR="00FB0A40" w:rsidRPr="00EF3C06">
        <w:rPr>
          <w:rFonts w:ascii="Source Sans Pro" w:hAnsi="Source Sans Pro"/>
          <w:color w:val="000000" w:themeColor="text1"/>
        </w:rPr>
        <w:t>de RvB</w:t>
      </w:r>
      <w:r w:rsidR="009F5D17" w:rsidRPr="00EF3C06">
        <w:rPr>
          <w:rFonts w:ascii="Source Sans Pro" w:hAnsi="Source Sans Pro"/>
          <w:color w:val="000000" w:themeColor="text1"/>
        </w:rPr>
        <w:t>;</w:t>
      </w:r>
      <w:r w:rsidR="00CF43A6">
        <w:rPr>
          <w:rFonts w:ascii="Source Sans Pro" w:hAnsi="Source Sans Pro"/>
          <w:color w:val="000000" w:themeColor="text1"/>
        </w:rPr>
        <w:t xml:space="preserve"> en</w:t>
      </w:r>
    </w:p>
    <w:p w14:paraId="1EB16E21" w14:textId="77777777" w:rsidR="00037B62" w:rsidRPr="00EF3C06" w:rsidRDefault="00037B62" w:rsidP="00CF43A6">
      <w:pPr>
        <w:pStyle w:val="Geenafstand"/>
        <w:numPr>
          <w:ilvl w:val="0"/>
          <w:numId w:val="7"/>
        </w:numPr>
        <w:ind w:left="426" w:hanging="426"/>
        <w:jc w:val="both"/>
        <w:rPr>
          <w:rFonts w:ascii="Source Sans Pro" w:hAnsi="Source Sans Pro"/>
          <w:color w:val="000000" w:themeColor="text1"/>
        </w:rPr>
      </w:pPr>
      <w:r w:rsidRPr="00EF3C06">
        <w:rPr>
          <w:rFonts w:ascii="Source Sans Pro" w:hAnsi="Source Sans Pro"/>
          <w:color w:val="000000" w:themeColor="text1"/>
        </w:rPr>
        <w:t xml:space="preserve">in voorkomende gevallen de </w:t>
      </w:r>
      <w:r w:rsidR="009F5D17" w:rsidRPr="00EF3C06">
        <w:rPr>
          <w:rFonts w:ascii="Source Sans Pro" w:hAnsi="Source Sans Pro"/>
          <w:color w:val="000000" w:themeColor="text1"/>
        </w:rPr>
        <w:t>bestuurder</w:t>
      </w:r>
      <w:r w:rsidRPr="00EF3C06">
        <w:rPr>
          <w:rFonts w:ascii="Source Sans Pro" w:hAnsi="Source Sans Pro"/>
          <w:color w:val="000000" w:themeColor="text1"/>
        </w:rPr>
        <w:t xml:space="preserve"> bij te staan in de uitvoering van zijn taken</w:t>
      </w:r>
      <w:r w:rsidR="00CF4ECC" w:rsidRPr="00EF3C06">
        <w:rPr>
          <w:rFonts w:ascii="Source Sans Pro" w:hAnsi="Source Sans Pro"/>
          <w:color w:val="000000" w:themeColor="text1"/>
        </w:rPr>
        <w:t xml:space="preserve"> of een ambassadeursrol voor de organisatie te vervullen</w:t>
      </w:r>
    </w:p>
    <w:p w14:paraId="17DAAFB3" w14:textId="77777777" w:rsidR="00163A36" w:rsidRPr="00EF3C06" w:rsidRDefault="003525B6" w:rsidP="009F5D17">
      <w:pPr>
        <w:pStyle w:val="Geenafstand"/>
        <w:jc w:val="both"/>
        <w:rPr>
          <w:rFonts w:ascii="Source Sans Pro" w:hAnsi="Source Sans Pro"/>
          <w:color w:val="000000" w:themeColor="text1"/>
        </w:rPr>
      </w:pPr>
      <w:r w:rsidRPr="00EF3C06">
        <w:rPr>
          <w:rFonts w:ascii="Source Sans Pro" w:hAnsi="Source Sans Pro"/>
          <w:color w:val="000000" w:themeColor="text1"/>
        </w:rPr>
        <w:t xml:space="preserve">De RvT </w:t>
      </w:r>
      <w:r w:rsidR="009F5D17" w:rsidRPr="00EF3C06">
        <w:rPr>
          <w:rFonts w:ascii="Source Sans Pro" w:hAnsi="Source Sans Pro"/>
          <w:color w:val="000000" w:themeColor="text1"/>
        </w:rPr>
        <w:t>vervult deze rol</w:t>
      </w:r>
      <w:r w:rsidRPr="00EF3C06">
        <w:rPr>
          <w:rFonts w:ascii="Source Sans Pro" w:hAnsi="Source Sans Pro"/>
          <w:color w:val="000000" w:themeColor="text1"/>
        </w:rPr>
        <w:t xml:space="preserve"> met behoud van ieders </w:t>
      </w:r>
      <w:r w:rsidR="009F5D17" w:rsidRPr="00EF3C06">
        <w:rPr>
          <w:rFonts w:ascii="Source Sans Pro" w:hAnsi="Source Sans Pro"/>
          <w:color w:val="000000" w:themeColor="text1"/>
        </w:rPr>
        <w:t>verantwoordelijkheden</w:t>
      </w:r>
      <w:r w:rsidRPr="00EF3C06">
        <w:rPr>
          <w:rFonts w:ascii="Source Sans Pro" w:hAnsi="Source Sans Pro"/>
          <w:color w:val="000000" w:themeColor="text1"/>
        </w:rPr>
        <w:t>: voldoende nabij, maar met distantie.</w:t>
      </w:r>
    </w:p>
    <w:p w14:paraId="3B9312FC" w14:textId="77777777" w:rsidR="009700C1" w:rsidRPr="00EF3C06" w:rsidRDefault="009700C1" w:rsidP="009F5D17">
      <w:pPr>
        <w:pStyle w:val="Geenafstand"/>
        <w:jc w:val="both"/>
        <w:rPr>
          <w:rFonts w:ascii="Source Sans Pro" w:hAnsi="Source Sans Pro" w:cs="Arial"/>
          <w:color w:val="000000" w:themeColor="text1"/>
        </w:rPr>
      </w:pPr>
    </w:p>
    <w:p w14:paraId="144C26CA" w14:textId="77FC2DDA" w:rsidR="009700C1" w:rsidRPr="00EF3C06" w:rsidRDefault="009700C1" w:rsidP="009F5D17">
      <w:pPr>
        <w:pStyle w:val="Geenafstand"/>
        <w:jc w:val="both"/>
        <w:rPr>
          <w:rFonts w:ascii="Source Sans Pro" w:hAnsi="Source Sans Pro" w:cs="Arial"/>
          <w:color w:val="000000" w:themeColor="text1"/>
        </w:rPr>
      </w:pPr>
      <w:r w:rsidRPr="00EF3C06">
        <w:rPr>
          <w:rFonts w:ascii="Source Sans Pro" w:hAnsi="Source Sans Pro" w:cs="Arial"/>
          <w:color w:val="000000" w:themeColor="text1"/>
        </w:rPr>
        <w:t xml:space="preserve">Er is sprake van wederkerigheid tussen de RvT en de RvB. </w:t>
      </w:r>
      <w:r w:rsidR="00970C97" w:rsidRPr="00EF3C06">
        <w:rPr>
          <w:rFonts w:ascii="Source Sans Pro" w:hAnsi="Source Sans Pro" w:cs="Arial"/>
          <w:color w:val="000000" w:themeColor="text1"/>
        </w:rPr>
        <w:t>Enerzijds geeft de RvB</w:t>
      </w:r>
      <w:r w:rsidRPr="00EF3C06">
        <w:rPr>
          <w:rFonts w:ascii="Source Sans Pro" w:hAnsi="Source Sans Pro" w:cs="Arial"/>
          <w:color w:val="000000" w:themeColor="text1"/>
        </w:rPr>
        <w:t xml:space="preserve"> </w:t>
      </w:r>
      <w:r w:rsidR="00B51A21" w:rsidRPr="00EF3C06">
        <w:rPr>
          <w:rFonts w:ascii="Source Sans Pro" w:hAnsi="Source Sans Pro" w:cs="Arial"/>
          <w:color w:val="000000" w:themeColor="text1"/>
        </w:rPr>
        <w:t>(</w:t>
      </w:r>
      <w:r w:rsidRPr="00EF3C06">
        <w:rPr>
          <w:rFonts w:ascii="Source Sans Pro" w:hAnsi="Source Sans Pro" w:cs="Arial"/>
          <w:color w:val="000000" w:themeColor="text1"/>
        </w:rPr>
        <w:t>pro</w:t>
      </w:r>
      <w:r w:rsidR="00B51A21" w:rsidRPr="00EF3C06">
        <w:rPr>
          <w:rFonts w:ascii="Source Sans Pro" w:hAnsi="Source Sans Pro" w:cs="Arial"/>
          <w:color w:val="000000" w:themeColor="text1"/>
        </w:rPr>
        <w:t>)</w:t>
      </w:r>
      <w:r w:rsidRPr="00EF3C06">
        <w:rPr>
          <w:rFonts w:ascii="Source Sans Pro" w:hAnsi="Source Sans Pro" w:cs="Arial"/>
          <w:color w:val="000000" w:themeColor="text1"/>
        </w:rPr>
        <w:t xml:space="preserve">actief informatie aan en antwoorden op vragen vanuit de RvT en maakt zaken bespreekbaar. </w:t>
      </w:r>
      <w:r w:rsidR="009D6004" w:rsidRPr="00EF3C06">
        <w:rPr>
          <w:rFonts w:ascii="Source Sans Pro" w:hAnsi="Source Sans Pro" w:cs="Arial"/>
          <w:color w:val="000000" w:themeColor="text1"/>
        </w:rPr>
        <w:t>Anderzijds stelt d</w:t>
      </w:r>
      <w:r w:rsidRPr="00EF3C06">
        <w:rPr>
          <w:rFonts w:ascii="Source Sans Pro" w:hAnsi="Source Sans Pro" w:cs="Arial"/>
          <w:color w:val="000000" w:themeColor="text1"/>
        </w:rPr>
        <w:t xml:space="preserve">e </w:t>
      </w:r>
      <w:r w:rsidR="00EF3C06" w:rsidRPr="00EF3C06">
        <w:rPr>
          <w:rFonts w:ascii="Source Sans Pro" w:hAnsi="Source Sans Pro" w:cs="Arial"/>
          <w:color w:val="000000" w:themeColor="text1"/>
        </w:rPr>
        <w:t>RvT vragen</w:t>
      </w:r>
      <w:r w:rsidRPr="00EF3C06">
        <w:rPr>
          <w:rFonts w:ascii="Source Sans Pro" w:hAnsi="Source Sans Pro" w:cs="Arial"/>
          <w:color w:val="000000" w:themeColor="text1"/>
        </w:rPr>
        <w:t xml:space="preserve">, geeft adviezen en maakt ook zaken bespreekbaar. </w:t>
      </w:r>
      <w:r w:rsidR="009D6004" w:rsidRPr="00EF3C06">
        <w:rPr>
          <w:rFonts w:ascii="Source Sans Pro" w:hAnsi="Source Sans Pro" w:cs="Arial"/>
          <w:color w:val="000000" w:themeColor="text1"/>
        </w:rPr>
        <w:t>De RvT heeft ook een eigen verantwoordelijkheid zich goed te informeren</w:t>
      </w:r>
      <w:r w:rsidR="00EF3C06">
        <w:rPr>
          <w:rFonts w:ascii="Source Sans Pro" w:hAnsi="Source Sans Pro" w:cs="Arial"/>
          <w:color w:val="000000" w:themeColor="text1"/>
        </w:rPr>
        <w:t xml:space="preserve"> </w:t>
      </w:r>
      <w:r w:rsidR="009D6004" w:rsidRPr="00EF3C06">
        <w:rPr>
          <w:rFonts w:ascii="Source Sans Pro" w:hAnsi="Source Sans Pro" w:cs="Arial"/>
          <w:color w:val="000000" w:themeColor="text1"/>
        </w:rPr>
        <w:t>(informatie haalplicht) om toe te zien op maatschappelijk verantwoord handelen van de organisatie.</w:t>
      </w:r>
    </w:p>
    <w:p w14:paraId="4878D3AC" w14:textId="77777777" w:rsidR="009700C1" w:rsidRPr="00FE7428" w:rsidRDefault="009700C1" w:rsidP="009F5D17">
      <w:pPr>
        <w:pStyle w:val="Geenafstand"/>
        <w:jc w:val="both"/>
        <w:rPr>
          <w:rFonts w:ascii="Source Sans Pro" w:hAnsi="Source Sans Pro" w:cs="Arial"/>
          <w:color w:val="333333"/>
        </w:rPr>
      </w:pPr>
    </w:p>
    <w:p w14:paraId="5E5D417A" w14:textId="77777777" w:rsidR="00E53D4C" w:rsidRPr="00FE7428" w:rsidRDefault="001A1B48" w:rsidP="009F5D17">
      <w:pPr>
        <w:pStyle w:val="Geenafstand"/>
        <w:jc w:val="both"/>
        <w:rPr>
          <w:rFonts w:ascii="Source Sans Pro" w:hAnsi="Source Sans Pro" w:cs="Arial"/>
          <w:color w:val="333333"/>
        </w:rPr>
      </w:pPr>
      <w:r w:rsidRPr="00FE7428">
        <w:rPr>
          <w:rFonts w:ascii="Source Sans Pro" w:hAnsi="Source Sans Pro" w:cs="Arial"/>
          <w:color w:val="333333"/>
        </w:rPr>
        <w:t>D</w:t>
      </w:r>
      <w:r w:rsidR="00E53D4C" w:rsidRPr="00FE7428">
        <w:rPr>
          <w:rFonts w:ascii="Source Sans Pro" w:hAnsi="Source Sans Pro" w:cs="Arial"/>
          <w:color w:val="333333"/>
        </w:rPr>
        <w:t xml:space="preserve">e RvT </w:t>
      </w:r>
      <w:r w:rsidR="00BD3460" w:rsidRPr="00FE7428">
        <w:rPr>
          <w:rFonts w:ascii="Source Sans Pro" w:hAnsi="Source Sans Pro" w:cs="Arial"/>
          <w:color w:val="333333"/>
        </w:rPr>
        <w:t xml:space="preserve">vervult </w:t>
      </w:r>
      <w:r w:rsidR="00E53D4C" w:rsidRPr="00FE7428">
        <w:rPr>
          <w:rFonts w:ascii="Source Sans Pro" w:hAnsi="Source Sans Pro" w:cs="Arial"/>
          <w:color w:val="333333"/>
        </w:rPr>
        <w:t>ook de</w:t>
      </w:r>
      <w:r w:rsidR="00323649">
        <w:rPr>
          <w:rFonts w:ascii="Source Sans Pro" w:hAnsi="Source Sans Pro" w:cs="Arial"/>
          <w:color w:val="333333"/>
        </w:rPr>
        <w:t xml:space="preserve"> rol van </w:t>
      </w:r>
      <w:r w:rsidR="00E53D4C" w:rsidRPr="00323649">
        <w:rPr>
          <w:rFonts w:ascii="Source Sans Pro" w:hAnsi="Source Sans Pro" w:cs="Arial"/>
          <w:b/>
          <w:bCs/>
          <w:color w:val="333333"/>
        </w:rPr>
        <w:t>werkgever</w:t>
      </w:r>
      <w:r w:rsidR="00E53D4C" w:rsidRPr="00FE7428">
        <w:rPr>
          <w:rFonts w:ascii="Source Sans Pro" w:hAnsi="Source Sans Pro" w:cs="Arial"/>
          <w:color w:val="333333"/>
        </w:rPr>
        <w:t xml:space="preserve"> naar de RvB </w:t>
      </w:r>
      <w:r w:rsidR="00EF1D03" w:rsidRPr="00FE7428">
        <w:rPr>
          <w:rFonts w:ascii="Source Sans Pro" w:hAnsi="Source Sans Pro" w:cs="Arial"/>
          <w:color w:val="333333"/>
        </w:rPr>
        <w:t xml:space="preserve">vanuit een </w:t>
      </w:r>
      <w:r w:rsidR="00C55129" w:rsidRPr="00FE7428">
        <w:rPr>
          <w:rFonts w:ascii="Source Sans Pro" w:hAnsi="Source Sans Pro" w:cs="Arial"/>
          <w:color w:val="333333"/>
        </w:rPr>
        <w:t xml:space="preserve">motiverende en </w:t>
      </w:r>
      <w:r w:rsidR="00EF1D03" w:rsidRPr="00FE7428">
        <w:rPr>
          <w:rFonts w:ascii="Source Sans Pro" w:hAnsi="Source Sans Pro" w:cs="Arial"/>
          <w:color w:val="333333"/>
        </w:rPr>
        <w:t xml:space="preserve">inspirerende attitude. Ook </w:t>
      </w:r>
      <w:r w:rsidR="00E53D4C" w:rsidRPr="00FE7428">
        <w:rPr>
          <w:rFonts w:ascii="Source Sans Pro" w:hAnsi="Source Sans Pro" w:cs="Arial"/>
          <w:color w:val="333333"/>
        </w:rPr>
        <w:t>beoordeelt</w:t>
      </w:r>
      <w:r w:rsidR="00EF1D03" w:rsidRPr="00FE7428">
        <w:rPr>
          <w:rFonts w:ascii="Source Sans Pro" w:hAnsi="Source Sans Pro" w:cs="Arial"/>
          <w:color w:val="333333"/>
        </w:rPr>
        <w:t xml:space="preserve"> de RvT </w:t>
      </w:r>
      <w:r w:rsidR="009F5D17" w:rsidRPr="00FE7428">
        <w:rPr>
          <w:rFonts w:ascii="Source Sans Pro" w:hAnsi="Source Sans Pro" w:cs="Arial"/>
          <w:color w:val="333333"/>
        </w:rPr>
        <w:t xml:space="preserve">jaarlijks </w:t>
      </w:r>
      <w:r w:rsidR="00EF1D03" w:rsidRPr="00FE7428">
        <w:rPr>
          <w:rFonts w:ascii="Source Sans Pro" w:hAnsi="Source Sans Pro" w:cs="Arial"/>
          <w:color w:val="333333"/>
        </w:rPr>
        <w:t xml:space="preserve">het </w:t>
      </w:r>
      <w:r w:rsidR="00E53D4C" w:rsidRPr="00FE7428">
        <w:rPr>
          <w:rFonts w:ascii="Source Sans Pro" w:hAnsi="Source Sans Pro" w:cs="Arial"/>
          <w:color w:val="333333"/>
        </w:rPr>
        <w:t>functioneren</w:t>
      </w:r>
      <w:r w:rsidR="00EF1D03" w:rsidRPr="00FE7428">
        <w:rPr>
          <w:rFonts w:ascii="Source Sans Pro" w:hAnsi="Source Sans Pro" w:cs="Arial"/>
          <w:color w:val="333333"/>
        </w:rPr>
        <w:t xml:space="preserve"> van de RvB</w:t>
      </w:r>
      <w:r w:rsidR="00E53D4C" w:rsidRPr="00FE7428">
        <w:rPr>
          <w:rFonts w:ascii="Source Sans Pro" w:hAnsi="Source Sans Pro" w:cs="Arial"/>
          <w:color w:val="333333"/>
        </w:rPr>
        <w:t xml:space="preserve">. </w:t>
      </w:r>
      <w:r w:rsidR="00E53D4C" w:rsidRPr="00FE7428">
        <w:rPr>
          <w:rFonts w:ascii="Source Sans Pro" w:hAnsi="Source Sans Pro" w:cs="Arial"/>
        </w:rPr>
        <w:t xml:space="preserve">Deze beoordeling </w:t>
      </w:r>
      <w:r w:rsidR="00E53D4C" w:rsidRPr="00FE7428">
        <w:rPr>
          <w:rFonts w:ascii="Source Sans Pro" w:hAnsi="Source Sans Pro" w:cs="Arial"/>
          <w:color w:val="333333"/>
        </w:rPr>
        <w:t>is mede gebaseerd op maatschappelijke ontwikkelingen en de opdracht van de organisatie.</w:t>
      </w:r>
    </w:p>
    <w:p w14:paraId="3AA5D6EA" w14:textId="77777777" w:rsidR="00E53D4C" w:rsidRPr="00FE7428" w:rsidRDefault="00E53D4C" w:rsidP="009F5D17">
      <w:pPr>
        <w:pStyle w:val="Geenafstand"/>
        <w:jc w:val="both"/>
        <w:rPr>
          <w:rFonts w:ascii="Source Sans Pro" w:hAnsi="Source Sans Pro" w:cs="Arial"/>
          <w:color w:val="333333"/>
        </w:rPr>
      </w:pPr>
    </w:p>
    <w:p w14:paraId="07329093" w14:textId="77777777" w:rsidR="00037B62" w:rsidRPr="00FE7428" w:rsidRDefault="00037B62" w:rsidP="009F5D17">
      <w:pPr>
        <w:pStyle w:val="Geenafstand"/>
        <w:jc w:val="both"/>
        <w:rPr>
          <w:rFonts w:ascii="Source Sans Pro" w:hAnsi="Source Sans Pro" w:cs="Arial"/>
          <w:color w:val="333333"/>
        </w:rPr>
      </w:pPr>
      <w:r w:rsidRPr="00FE7428">
        <w:rPr>
          <w:rFonts w:ascii="Source Sans Pro" w:hAnsi="Source Sans Pro" w:cs="Arial"/>
          <w:color w:val="333333"/>
        </w:rPr>
        <w:t xml:space="preserve">De RvT voert haar kerntaken uit vanuit een proactieve en constructieve benadering, op basis van onderling vertrouwen en vertrouwen naar de </w:t>
      </w:r>
      <w:r w:rsidR="00E53D4C" w:rsidRPr="00FE7428">
        <w:rPr>
          <w:rFonts w:ascii="Source Sans Pro" w:hAnsi="Source Sans Pro" w:cs="Arial"/>
          <w:color w:val="333333"/>
        </w:rPr>
        <w:t>RvB</w:t>
      </w:r>
      <w:r w:rsidR="008C2C35" w:rsidRPr="00FE7428">
        <w:rPr>
          <w:rFonts w:ascii="Source Sans Pro" w:hAnsi="Source Sans Pro" w:cs="Arial"/>
          <w:color w:val="333333"/>
        </w:rPr>
        <w:t xml:space="preserve"> en</w:t>
      </w:r>
      <w:r w:rsidRPr="00FE7428">
        <w:rPr>
          <w:rFonts w:ascii="Source Sans Pro" w:hAnsi="Source Sans Pro" w:cs="Arial"/>
          <w:color w:val="333333"/>
        </w:rPr>
        <w:t xml:space="preserve"> onderwerpt </w:t>
      </w:r>
      <w:r w:rsidR="003D16B7">
        <w:rPr>
          <w:rFonts w:ascii="Source Sans Pro" w:hAnsi="Source Sans Pro" w:cs="Arial"/>
          <w:color w:val="333333"/>
        </w:rPr>
        <w:t>zijn</w:t>
      </w:r>
      <w:r w:rsidRPr="00FE7428">
        <w:rPr>
          <w:rFonts w:ascii="Source Sans Pro" w:hAnsi="Source Sans Pro" w:cs="Arial"/>
          <w:color w:val="333333"/>
        </w:rPr>
        <w:t xml:space="preserve"> eigen functioneren aan kritische reflectie en draagt zorg voor </w:t>
      </w:r>
      <w:r w:rsidR="003D16B7">
        <w:rPr>
          <w:rFonts w:ascii="Source Sans Pro" w:hAnsi="Source Sans Pro" w:cs="Arial"/>
          <w:color w:val="333333"/>
        </w:rPr>
        <w:t>zijn</w:t>
      </w:r>
      <w:r w:rsidRPr="00FE7428">
        <w:rPr>
          <w:rFonts w:ascii="Source Sans Pro" w:hAnsi="Source Sans Pro" w:cs="Arial"/>
          <w:color w:val="333333"/>
        </w:rPr>
        <w:t xml:space="preserve"> eigen scholing en ontwikkeling.</w:t>
      </w:r>
      <w:r w:rsidR="00EF3C06">
        <w:rPr>
          <w:rFonts w:ascii="Source Sans Pro" w:hAnsi="Source Sans Pro" w:cs="Arial"/>
          <w:color w:val="333333"/>
        </w:rPr>
        <w:t xml:space="preserve"> </w:t>
      </w:r>
      <w:r w:rsidR="00F057DB">
        <w:rPr>
          <w:rFonts w:ascii="Source Sans Pro" w:hAnsi="Source Sans Pro" w:cs="Arial"/>
          <w:color w:val="333333"/>
        </w:rPr>
        <w:t>Nadrukkelijk</w:t>
      </w:r>
      <w:r w:rsidR="008F6FD9">
        <w:rPr>
          <w:rFonts w:ascii="Source Sans Pro" w:hAnsi="Source Sans Pro" w:cs="Arial"/>
          <w:color w:val="333333"/>
        </w:rPr>
        <w:t xml:space="preserve"> hanteert de Raad het gedachtengoed van “continu verbeteren” als uitgangspunt voor zijn functioneren.</w:t>
      </w:r>
    </w:p>
    <w:p w14:paraId="39E10868" w14:textId="77777777" w:rsidR="009F5D17" w:rsidRPr="00FE7428" w:rsidRDefault="009F5D17" w:rsidP="00163A36">
      <w:pPr>
        <w:pStyle w:val="Geenafstand"/>
        <w:rPr>
          <w:rFonts w:ascii="Source Sans Pro" w:hAnsi="Source Sans Pro" w:cs="Arial"/>
          <w:color w:val="333333"/>
        </w:rPr>
      </w:pPr>
    </w:p>
    <w:p w14:paraId="090C4FAE" w14:textId="77777777" w:rsidR="00037B62" w:rsidRPr="00FE7428" w:rsidRDefault="00037B62" w:rsidP="00037B62">
      <w:pPr>
        <w:pStyle w:val="Kop2"/>
        <w:rPr>
          <w:rFonts w:ascii="Source Sans Pro" w:hAnsi="Source Sans Pro" w:cs="Arial"/>
          <w:b/>
          <w:bCs/>
          <w:color w:val="006F64"/>
          <w:sz w:val="30"/>
          <w:szCs w:val="30"/>
        </w:rPr>
      </w:pPr>
      <w:r w:rsidRPr="00FE7428">
        <w:rPr>
          <w:rFonts w:ascii="Source Sans Pro" w:hAnsi="Source Sans Pro" w:cs="Arial"/>
          <w:b/>
          <w:bCs/>
          <w:color w:val="006F64"/>
        </w:rPr>
        <w:t>Werkwijze</w:t>
      </w:r>
    </w:p>
    <w:p w14:paraId="38598E25" w14:textId="77777777" w:rsidR="00037B62" w:rsidRPr="00FE7428" w:rsidRDefault="00037B62" w:rsidP="004315CC">
      <w:pPr>
        <w:pStyle w:val="Geenafstand"/>
        <w:rPr>
          <w:rStyle w:val="Zwaar"/>
          <w:rFonts w:ascii="Source Sans Pro" w:hAnsi="Source Sans Pro" w:cs="Arial"/>
          <w:b w:val="0"/>
          <w:color w:val="333333"/>
        </w:rPr>
      </w:pPr>
      <w:r w:rsidRPr="00FE7428">
        <w:rPr>
          <w:rStyle w:val="Zwaar"/>
          <w:rFonts w:ascii="Source Sans Pro" w:hAnsi="Source Sans Pro" w:cs="Arial"/>
          <w:b w:val="0"/>
          <w:color w:val="333333"/>
        </w:rPr>
        <w:t xml:space="preserve">De werkwijze van de RvT </w:t>
      </w:r>
      <w:r w:rsidR="00F57D0D" w:rsidRPr="00FE7428">
        <w:rPr>
          <w:rStyle w:val="Zwaar"/>
          <w:rFonts w:ascii="Source Sans Pro" w:hAnsi="Source Sans Pro" w:cs="Arial"/>
          <w:b w:val="0"/>
          <w:color w:val="333333"/>
        </w:rPr>
        <w:t>is gebaseerd op</w:t>
      </w:r>
      <w:r w:rsidRPr="00FE7428">
        <w:rPr>
          <w:rStyle w:val="Zwaar"/>
          <w:rFonts w:ascii="Source Sans Pro" w:hAnsi="Source Sans Pro" w:cs="Arial"/>
          <w:b w:val="0"/>
          <w:color w:val="333333"/>
        </w:rPr>
        <w:t xml:space="preserve"> drie pijlers:</w:t>
      </w:r>
    </w:p>
    <w:p w14:paraId="5EAEE34D" w14:textId="77777777" w:rsidR="00CD54AF" w:rsidRPr="00FE7428" w:rsidRDefault="00CD54AF" w:rsidP="004315CC">
      <w:pPr>
        <w:pStyle w:val="Geenafstand"/>
        <w:rPr>
          <w:rFonts w:ascii="Source Sans Pro" w:hAnsi="Source Sans Pro"/>
          <w:b/>
        </w:rPr>
      </w:pPr>
    </w:p>
    <w:p w14:paraId="7652F436" w14:textId="77777777" w:rsidR="00CD54AF" w:rsidRPr="00FE7428" w:rsidRDefault="00037B62" w:rsidP="00CD54AF">
      <w:pPr>
        <w:pStyle w:val="Geenafstand"/>
        <w:numPr>
          <w:ilvl w:val="0"/>
          <w:numId w:val="8"/>
        </w:numPr>
        <w:ind w:left="709" w:hanging="709"/>
        <w:rPr>
          <w:rFonts w:ascii="Source Sans Pro" w:hAnsi="Source Sans Pro"/>
        </w:rPr>
      </w:pPr>
      <w:r w:rsidRPr="00FE7428">
        <w:rPr>
          <w:rFonts w:ascii="Source Sans Pro" w:hAnsi="Source Sans Pro"/>
          <w:i/>
        </w:rPr>
        <w:t>Deskundigheid en inzet</w:t>
      </w:r>
      <w:r w:rsidRPr="00FE7428">
        <w:rPr>
          <w:rFonts w:ascii="Source Sans Pro" w:hAnsi="Source Sans Pro"/>
        </w:rPr>
        <w:t xml:space="preserve"> </w:t>
      </w:r>
      <w:r w:rsidR="00F57D0D" w:rsidRPr="00FE7428">
        <w:rPr>
          <w:rFonts w:ascii="Source Sans Pro" w:hAnsi="Source Sans Pro"/>
        </w:rPr>
        <w:t>(</w:t>
      </w:r>
      <w:r w:rsidRPr="00FE7428">
        <w:rPr>
          <w:rFonts w:ascii="Source Sans Pro" w:hAnsi="Source Sans Pro"/>
        </w:rPr>
        <w:t xml:space="preserve">van zowel de individuele </w:t>
      </w:r>
      <w:r w:rsidR="00F57D0D" w:rsidRPr="00FE7428">
        <w:rPr>
          <w:rFonts w:ascii="Source Sans Pro" w:hAnsi="Source Sans Pro"/>
        </w:rPr>
        <w:t>leden als van de RvT als geheel).</w:t>
      </w:r>
    </w:p>
    <w:p w14:paraId="676FA364" w14:textId="77777777" w:rsidR="00037B62" w:rsidRPr="00FE7428" w:rsidRDefault="00037B62" w:rsidP="00033E85">
      <w:pPr>
        <w:pStyle w:val="Geenafstand"/>
        <w:jc w:val="both"/>
        <w:rPr>
          <w:rFonts w:ascii="Source Sans Pro" w:hAnsi="Source Sans Pro"/>
        </w:rPr>
      </w:pPr>
      <w:r w:rsidRPr="00FE7428">
        <w:rPr>
          <w:rFonts w:ascii="Source Sans Pro" w:hAnsi="Source Sans Pro"/>
        </w:rPr>
        <w:t>De achtergronden en deskundigheden van ieder lid leiden tot een samenstelling van de RvT</w:t>
      </w:r>
      <w:r w:rsidR="00033E85" w:rsidRPr="00FE7428">
        <w:rPr>
          <w:rFonts w:ascii="Source Sans Pro" w:hAnsi="Source Sans Pro"/>
        </w:rPr>
        <w:t>,</w:t>
      </w:r>
      <w:r w:rsidRPr="00FE7428">
        <w:rPr>
          <w:rFonts w:ascii="Source Sans Pro" w:hAnsi="Source Sans Pro"/>
        </w:rPr>
        <w:t xml:space="preserve"> waarin alle gewenste deskundigheden zijn vertegenwoordigd.</w:t>
      </w:r>
    </w:p>
    <w:p w14:paraId="40DC2332" w14:textId="77777777" w:rsidR="00CD54AF" w:rsidRPr="00FE7428" w:rsidRDefault="00CD54AF" w:rsidP="00CD54AF">
      <w:pPr>
        <w:pStyle w:val="Geenafstand"/>
        <w:ind w:left="426"/>
        <w:rPr>
          <w:rFonts w:ascii="Source Sans Pro" w:hAnsi="Source Sans Pro"/>
        </w:rPr>
      </w:pPr>
    </w:p>
    <w:p w14:paraId="583F1645" w14:textId="77777777" w:rsidR="00033E85" w:rsidRPr="00FE7428" w:rsidRDefault="00037B62" w:rsidP="00CD54AF">
      <w:pPr>
        <w:pStyle w:val="Geenafstand"/>
        <w:numPr>
          <w:ilvl w:val="0"/>
          <w:numId w:val="8"/>
        </w:numPr>
        <w:ind w:left="0" w:firstLine="0"/>
        <w:rPr>
          <w:rFonts w:ascii="Source Sans Pro" w:hAnsi="Source Sans Pro"/>
        </w:rPr>
      </w:pPr>
      <w:r w:rsidRPr="00FE7428">
        <w:rPr>
          <w:rFonts w:ascii="Source Sans Pro" w:hAnsi="Source Sans Pro"/>
          <w:i/>
        </w:rPr>
        <w:t xml:space="preserve">Dialoog </w:t>
      </w:r>
    </w:p>
    <w:p w14:paraId="07463E7F" w14:textId="77777777" w:rsidR="00037B62" w:rsidRPr="00EF3C06" w:rsidRDefault="00037B62" w:rsidP="00033E85">
      <w:pPr>
        <w:pStyle w:val="Geenafstand"/>
        <w:jc w:val="both"/>
        <w:rPr>
          <w:rFonts w:ascii="Source Sans Pro" w:hAnsi="Source Sans Pro"/>
          <w:color w:val="000000" w:themeColor="text1"/>
        </w:rPr>
      </w:pPr>
      <w:r w:rsidRPr="00FE7428">
        <w:rPr>
          <w:rFonts w:ascii="Source Sans Pro" w:hAnsi="Source Sans Pro"/>
        </w:rPr>
        <w:t xml:space="preserve">Informatieverwerking, meningsvorming en besluitvorming vinden plaats op basis van actieve, open </w:t>
      </w:r>
      <w:r w:rsidR="00B15F5E" w:rsidRPr="00FE7428">
        <w:rPr>
          <w:rFonts w:ascii="Source Sans Pro" w:hAnsi="Source Sans Pro"/>
        </w:rPr>
        <w:t xml:space="preserve">constructieve </w:t>
      </w:r>
      <w:r w:rsidRPr="00FE7428">
        <w:rPr>
          <w:rFonts w:ascii="Source Sans Pro" w:hAnsi="Source Sans Pro"/>
        </w:rPr>
        <w:t>en kritische dialogen. Hierbij zijn in het bijzonder van belang:</w:t>
      </w:r>
      <w:r w:rsidR="00177410" w:rsidRPr="00FE7428">
        <w:rPr>
          <w:rFonts w:ascii="Source Sans Pro" w:hAnsi="Source Sans Pro"/>
        </w:rPr>
        <w:t xml:space="preserve"> </w:t>
      </w:r>
      <w:r w:rsidRPr="00FE7428">
        <w:rPr>
          <w:rFonts w:ascii="Source Sans Pro" w:hAnsi="Source Sans Pro"/>
        </w:rPr>
        <w:t>zorgvuldige voorbereiding</w:t>
      </w:r>
      <w:r w:rsidR="00177410" w:rsidRPr="00FE7428">
        <w:rPr>
          <w:rFonts w:ascii="Source Sans Pro" w:hAnsi="Source Sans Pro"/>
        </w:rPr>
        <w:t>,</w:t>
      </w:r>
      <w:r w:rsidR="00CD54AF" w:rsidRPr="00FE7428">
        <w:rPr>
          <w:rFonts w:ascii="Source Sans Pro" w:hAnsi="Source Sans Pro"/>
        </w:rPr>
        <w:t xml:space="preserve"> </w:t>
      </w:r>
      <w:r w:rsidRPr="00FE7428">
        <w:rPr>
          <w:rFonts w:ascii="Source Sans Pro" w:hAnsi="Source Sans Pro"/>
        </w:rPr>
        <w:t>onderzoekende houding</w:t>
      </w:r>
      <w:r w:rsidR="00177410" w:rsidRPr="00FE7428">
        <w:rPr>
          <w:rFonts w:ascii="Source Sans Pro" w:hAnsi="Source Sans Pro"/>
        </w:rPr>
        <w:t>,</w:t>
      </w:r>
      <w:r w:rsidR="00CD54AF" w:rsidRPr="00FE7428">
        <w:rPr>
          <w:rFonts w:ascii="Source Sans Pro" w:hAnsi="Source Sans Pro"/>
        </w:rPr>
        <w:t xml:space="preserve"> </w:t>
      </w:r>
      <w:r w:rsidR="00033E85" w:rsidRPr="00FE7428">
        <w:rPr>
          <w:rFonts w:ascii="Source Sans Pro" w:hAnsi="Source Sans Pro"/>
        </w:rPr>
        <w:t>vragen stellen,</w:t>
      </w:r>
      <w:r w:rsidRPr="00FE7428">
        <w:rPr>
          <w:rFonts w:ascii="Source Sans Pro" w:hAnsi="Source Sans Pro"/>
        </w:rPr>
        <w:t xml:space="preserve"> het aangaan van het ‘constructieve conflict’</w:t>
      </w:r>
      <w:r w:rsidR="00033E85" w:rsidRPr="00FE7428">
        <w:rPr>
          <w:rFonts w:ascii="Source Sans Pro" w:hAnsi="Source Sans Pro"/>
        </w:rPr>
        <w:t xml:space="preserve"> en</w:t>
      </w:r>
      <w:r w:rsidR="00177410" w:rsidRPr="00FE7428">
        <w:rPr>
          <w:rFonts w:ascii="Source Sans Pro" w:hAnsi="Source Sans Pro"/>
        </w:rPr>
        <w:t xml:space="preserve"> </w:t>
      </w:r>
      <w:r w:rsidRPr="00FE7428">
        <w:rPr>
          <w:rFonts w:ascii="Source Sans Pro" w:hAnsi="Source Sans Pro"/>
        </w:rPr>
        <w:t>heldere conclusies en besluiten</w:t>
      </w:r>
      <w:r w:rsidRPr="00EF3C06">
        <w:rPr>
          <w:rFonts w:ascii="Source Sans Pro" w:hAnsi="Source Sans Pro"/>
          <w:color w:val="000000" w:themeColor="text1"/>
        </w:rPr>
        <w:t>.</w:t>
      </w:r>
      <w:r w:rsidR="009D6004" w:rsidRPr="00EF3C06">
        <w:rPr>
          <w:rFonts w:ascii="Source Sans Pro" w:hAnsi="Source Sans Pro"/>
          <w:color w:val="000000" w:themeColor="text1"/>
        </w:rPr>
        <w:t xml:space="preserve"> In deze dialoog zal het gaan over:</w:t>
      </w:r>
    </w:p>
    <w:p w14:paraId="2CD8310E" w14:textId="77777777" w:rsidR="009D6004" w:rsidRPr="00EF3C06" w:rsidRDefault="009D6004" w:rsidP="00CF43A6">
      <w:pPr>
        <w:pStyle w:val="Geenafstand"/>
        <w:numPr>
          <w:ilvl w:val="0"/>
          <w:numId w:val="27"/>
        </w:numPr>
        <w:ind w:left="426" w:hanging="426"/>
        <w:jc w:val="both"/>
        <w:rPr>
          <w:rFonts w:ascii="Source Sans Pro" w:hAnsi="Source Sans Pro"/>
          <w:color w:val="000000" w:themeColor="text1"/>
        </w:rPr>
      </w:pPr>
      <w:r w:rsidRPr="00EF3C06">
        <w:rPr>
          <w:rFonts w:ascii="Source Sans Pro" w:hAnsi="Source Sans Pro"/>
          <w:color w:val="000000" w:themeColor="text1"/>
        </w:rPr>
        <w:t>Doen we de goede dingen: passen de doelstellingen van Vogellanden bij de maatschappelijke verwachtingen en worden deze doelstellingen behaald</w:t>
      </w:r>
      <w:r w:rsidR="00D730C0" w:rsidRPr="00EF3C06">
        <w:rPr>
          <w:rFonts w:ascii="Source Sans Pro" w:hAnsi="Source Sans Pro"/>
          <w:color w:val="000000" w:themeColor="text1"/>
        </w:rPr>
        <w:t>? Wordt er vooruit gekeken en geleerd van het verleden;</w:t>
      </w:r>
    </w:p>
    <w:p w14:paraId="7CDEB249" w14:textId="77777777" w:rsidR="00D730C0" w:rsidRPr="00EF3C06" w:rsidRDefault="00D730C0" w:rsidP="00CF43A6">
      <w:pPr>
        <w:pStyle w:val="Geenafstand"/>
        <w:numPr>
          <w:ilvl w:val="0"/>
          <w:numId w:val="27"/>
        </w:numPr>
        <w:ind w:left="426" w:hanging="426"/>
        <w:jc w:val="both"/>
        <w:rPr>
          <w:rFonts w:ascii="Source Sans Pro" w:hAnsi="Source Sans Pro"/>
          <w:color w:val="000000" w:themeColor="text1"/>
        </w:rPr>
      </w:pPr>
      <w:r w:rsidRPr="00EF3C06">
        <w:rPr>
          <w:rFonts w:ascii="Source Sans Pro" w:hAnsi="Source Sans Pro"/>
          <w:color w:val="000000" w:themeColor="text1"/>
        </w:rPr>
        <w:t>Doen we de dingen goed? Hierbij gaat het om de kwaliteit van de besturing en verantwoorde wijze van inzet van mensen en middelen;</w:t>
      </w:r>
    </w:p>
    <w:p w14:paraId="066A9050" w14:textId="6C60B81D" w:rsidR="00D730C0" w:rsidRPr="00EF3C06" w:rsidRDefault="00D730C0" w:rsidP="00CF43A6">
      <w:pPr>
        <w:pStyle w:val="Geenafstand"/>
        <w:numPr>
          <w:ilvl w:val="0"/>
          <w:numId w:val="27"/>
        </w:numPr>
        <w:ind w:left="426" w:hanging="426"/>
        <w:jc w:val="both"/>
        <w:rPr>
          <w:rFonts w:ascii="Source Sans Pro" w:hAnsi="Source Sans Pro"/>
          <w:color w:val="000000" w:themeColor="text1"/>
        </w:rPr>
      </w:pPr>
      <w:r w:rsidRPr="00EF3C06">
        <w:rPr>
          <w:rFonts w:ascii="Source Sans Pro" w:hAnsi="Source Sans Pro"/>
          <w:color w:val="000000" w:themeColor="text1"/>
        </w:rPr>
        <w:t xml:space="preserve">Is kwaliteit en veiligheid voldoende geborgd? Wordt het belang van </w:t>
      </w:r>
      <w:r w:rsidR="00CF43A6" w:rsidRPr="00EF3C06">
        <w:rPr>
          <w:rFonts w:ascii="Source Sans Pro" w:hAnsi="Source Sans Pro"/>
          <w:color w:val="000000" w:themeColor="text1"/>
        </w:rPr>
        <w:t>patiënten</w:t>
      </w:r>
      <w:r w:rsidRPr="00EF3C06">
        <w:rPr>
          <w:rFonts w:ascii="Source Sans Pro" w:hAnsi="Source Sans Pro"/>
          <w:color w:val="000000" w:themeColor="text1"/>
        </w:rPr>
        <w:t xml:space="preserve"> en medewerkers gediend met de besluitvorming.</w:t>
      </w:r>
    </w:p>
    <w:p w14:paraId="48B3B269" w14:textId="77777777" w:rsidR="00CF43A6" w:rsidRDefault="00CF43A6" w:rsidP="00033E85">
      <w:pPr>
        <w:pStyle w:val="Geenafstand"/>
        <w:jc w:val="both"/>
        <w:rPr>
          <w:rFonts w:ascii="Source Sans Pro" w:hAnsi="Source Sans Pro"/>
        </w:rPr>
      </w:pPr>
    </w:p>
    <w:p w14:paraId="412EEEDB" w14:textId="55841F5A" w:rsidR="00177410" w:rsidRPr="00FE7428" w:rsidRDefault="00177410" w:rsidP="00033E85">
      <w:pPr>
        <w:pStyle w:val="Geenafstand"/>
        <w:jc w:val="both"/>
        <w:rPr>
          <w:rFonts w:ascii="Source Sans Pro" w:hAnsi="Source Sans Pro"/>
        </w:rPr>
      </w:pPr>
      <w:r w:rsidRPr="00FE7428">
        <w:rPr>
          <w:rFonts w:ascii="Source Sans Pro" w:hAnsi="Source Sans Pro"/>
        </w:rPr>
        <w:t>De RvT vergadert zo vaak als nodig voor het uitvoeren van haar to</w:t>
      </w:r>
      <w:r w:rsidR="00CD54AF" w:rsidRPr="00FE7428">
        <w:rPr>
          <w:rFonts w:ascii="Source Sans Pro" w:hAnsi="Source Sans Pro"/>
        </w:rPr>
        <w:t xml:space="preserve">ezichttaken met een minimum van </w:t>
      </w:r>
      <w:r w:rsidR="00033E85" w:rsidRPr="00FE7428">
        <w:rPr>
          <w:rFonts w:ascii="Source Sans Pro" w:hAnsi="Source Sans Pro"/>
        </w:rPr>
        <w:t>zes keer</w:t>
      </w:r>
      <w:r w:rsidRPr="00FE7428">
        <w:rPr>
          <w:rFonts w:ascii="Source Sans Pro" w:hAnsi="Source Sans Pro"/>
        </w:rPr>
        <w:t xml:space="preserve"> per jaar.</w:t>
      </w:r>
      <w:r w:rsidR="00CD54AF" w:rsidRPr="00FE7428">
        <w:rPr>
          <w:rFonts w:ascii="Source Sans Pro" w:hAnsi="Source Sans Pro"/>
        </w:rPr>
        <w:t xml:space="preserve"> </w:t>
      </w:r>
      <w:r w:rsidRPr="00FE7428">
        <w:rPr>
          <w:rFonts w:ascii="Source Sans Pro" w:hAnsi="Source Sans Pro"/>
        </w:rPr>
        <w:t>De voorzitter maakt in overleg met de bestuurder een ontwerpagenda</w:t>
      </w:r>
      <w:r w:rsidR="00033E85" w:rsidRPr="00FE7428">
        <w:rPr>
          <w:rFonts w:ascii="Source Sans Pro" w:hAnsi="Source Sans Pro"/>
        </w:rPr>
        <w:t xml:space="preserve"> (</w:t>
      </w:r>
      <w:r w:rsidRPr="00FE7428">
        <w:rPr>
          <w:rFonts w:ascii="Source Sans Pro" w:hAnsi="Source Sans Pro"/>
        </w:rPr>
        <w:t>mede op basis van de jaaragenda/jaarplanning</w:t>
      </w:r>
      <w:r w:rsidR="00033E85" w:rsidRPr="00FE7428">
        <w:rPr>
          <w:rFonts w:ascii="Source Sans Pro" w:hAnsi="Source Sans Pro"/>
        </w:rPr>
        <w:t>)</w:t>
      </w:r>
      <w:r w:rsidRPr="00FE7428">
        <w:rPr>
          <w:rFonts w:ascii="Source Sans Pro" w:hAnsi="Source Sans Pro"/>
        </w:rPr>
        <w:t xml:space="preserve">, besluiten van de RvT, voorstellen van de bestuurder en van de leden van de RvT. </w:t>
      </w:r>
    </w:p>
    <w:p w14:paraId="408E1E53" w14:textId="77777777" w:rsidR="00E7486A" w:rsidRPr="00FE7428" w:rsidRDefault="00E7486A" w:rsidP="00033E85">
      <w:pPr>
        <w:pStyle w:val="Geenafstand"/>
        <w:ind w:left="426" w:hanging="426"/>
        <w:jc w:val="both"/>
        <w:rPr>
          <w:rFonts w:ascii="Source Sans Pro" w:hAnsi="Source Sans Pro" w:cs="Arial"/>
          <w:color w:val="333333"/>
        </w:rPr>
      </w:pPr>
      <w:r w:rsidRPr="00FE7428">
        <w:rPr>
          <w:rFonts w:ascii="Source Sans Pro" w:hAnsi="Source Sans Pro" w:cs="Arial"/>
          <w:color w:val="333333"/>
        </w:rPr>
        <w:t xml:space="preserve">De RvT neemt besluiten volgens </w:t>
      </w:r>
      <w:r w:rsidR="003D16B7">
        <w:rPr>
          <w:rFonts w:ascii="Source Sans Pro" w:hAnsi="Source Sans Pro" w:cs="Arial"/>
          <w:color w:val="333333"/>
        </w:rPr>
        <w:t xml:space="preserve">procedures en bepalingen als vastgelegd in de statuten. </w:t>
      </w:r>
    </w:p>
    <w:p w14:paraId="272E3D08" w14:textId="77777777" w:rsidR="00E7486A" w:rsidRPr="00FE7428" w:rsidRDefault="00E7486A" w:rsidP="00177410">
      <w:pPr>
        <w:pStyle w:val="Geenafstand"/>
        <w:ind w:left="720"/>
        <w:rPr>
          <w:rFonts w:ascii="Source Sans Pro" w:hAnsi="Source Sans Pro"/>
        </w:rPr>
      </w:pPr>
    </w:p>
    <w:p w14:paraId="33E81E72" w14:textId="62A86231" w:rsidR="00F57D0D" w:rsidRPr="003D16B7" w:rsidRDefault="00033E85" w:rsidP="003D16B7">
      <w:pPr>
        <w:pStyle w:val="Geenafstand"/>
        <w:numPr>
          <w:ilvl w:val="0"/>
          <w:numId w:val="8"/>
        </w:numPr>
        <w:ind w:left="0" w:firstLine="0"/>
        <w:jc w:val="both"/>
        <w:rPr>
          <w:rFonts w:ascii="Source Sans Pro" w:hAnsi="Source Sans Pro"/>
        </w:rPr>
      </w:pPr>
      <w:r w:rsidRPr="00FE7428">
        <w:rPr>
          <w:rFonts w:ascii="Source Sans Pro" w:hAnsi="Source Sans Pro"/>
          <w:i/>
        </w:rPr>
        <w:t>Informatie</w:t>
      </w:r>
      <w:r w:rsidR="00037B62" w:rsidRPr="00FE7428">
        <w:rPr>
          <w:rFonts w:ascii="Source Sans Pro" w:hAnsi="Source Sans Pro"/>
        </w:rPr>
        <w:br/>
      </w:r>
      <w:r w:rsidRPr="00FE7428">
        <w:rPr>
          <w:rFonts w:ascii="Source Sans Pro" w:hAnsi="Source Sans Pro"/>
        </w:rPr>
        <w:t>Zowel d</w:t>
      </w:r>
      <w:r w:rsidR="00F57D0D" w:rsidRPr="00FE7428">
        <w:rPr>
          <w:rFonts w:ascii="Source Sans Pro" w:hAnsi="Source Sans Pro"/>
        </w:rPr>
        <w:t>e leden afzonderlijk als de RvT als geheel hebben de plicht zich adequaat te</w:t>
      </w:r>
      <w:r w:rsidR="003D16B7">
        <w:rPr>
          <w:rFonts w:ascii="Source Sans Pro" w:hAnsi="Source Sans Pro"/>
        </w:rPr>
        <w:t xml:space="preserve"> (laten)</w:t>
      </w:r>
      <w:r w:rsidR="00F57D0D" w:rsidRPr="00FE7428">
        <w:rPr>
          <w:rFonts w:ascii="Source Sans Pro" w:hAnsi="Source Sans Pro"/>
        </w:rPr>
        <w:t xml:space="preserve"> informeren</w:t>
      </w:r>
      <w:r w:rsidR="003D16B7">
        <w:rPr>
          <w:rFonts w:ascii="Source Sans Pro" w:hAnsi="Source Sans Pro"/>
        </w:rPr>
        <w:t xml:space="preserve"> en voor het functioneren van de organisatie relevante informatie in te brengen. </w:t>
      </w:r>
      <w:r w:rsidR="00F57D0D" w:rsidRPr="003D16B7">
        <w:rPr>
          <w:rFonts w:ascii="Source Sans Pro" w:hAnsi="Source Sans Pro"/>
        </w:rPr>
        <w:t>De</w:t>
      </w:r>
      <w:r w:rsidR="00CD54AF" w:rsidRPr="003D16B7">
        <w:rPr>
          <w:rFonts w:ascii="Source Sans Pro" w:hAnsi="Source Sans Pro"/>
        </w:rPr>
        <w:t xml:space="preserve"> RvB </w:t>
      </w:r>
      <w:r w:rsidR="00F57D0D" w:rsidRPr="003D16B7">
        <w:rPr>
          <w:rFonts w:ascii="Source Sans Pro" w:hAnsi="Source Sans Pro"/>
        </w:rPr>
        <w:t xml:space="preserve"> v</w:t>
      </w:r>
      <w:r w:rsidR="00C31733" w:rsidRPr="003D16B7">
        <w:rPr>
          <w:rFonts w:ascii="Source Sans Pro" w:hAnsi="Source Sans Pro"/>
        </w:rPr>
        <w:t>oorzie</w:t>
      </w:r>
      <w:r w:rsidR="00F57D0D" w:rsidRPr="003D16B7">
        <w:rPr>
          <w:rFonts w:ascii="Source Sans Pro" w:hAnsi="Source Sans Pro"/>
        </w:rPr>
        <w:t>t de RvT van informatie, indien nodig met ondersteuning van staf, management, medewerkers of externen.</w:t>
      </w:r>
      <w:r w:rsidR="00CD54AF" w:rsidRPr="003D16B7">
        <w:rPr>
          <w:rFonts w:ascii="Source Sans Pro" w:hAnsi="Source Sans Pro"/>
        </w:rPr>
        <w:t xml:space="preserve"> </w:t>
      </w:r>
      <w:r w:rsidR="00F57D0D" w:rsidRPr="003D16B7">
        <w:rPr>
          <w:rFonts w:ascii="Source Sans Pro" w:hAnsi="Source Sans Pro"/>
        </w:rPr>
        <w:t>R</w:t>
      </w:r>
      <w:r w:rsidRPr="003D16B7">
        <w:rPr>
          <w:rFonts w:ascii="Source Sans Pro" w:hAnsi="Source Sans Pro"/>
        </w:rPr>
        <w:t>aad</w:t>
      </w:r>
      <w:r w:rsidR="00F57D0D" w:rsidRPr="003D16B7">
        <w:rPr>
          <w:rFonts w:ascii="Source Sans Pro" w:hAnsi="Source Sans Pro"/>
        </w:rPr>
        <w:t xml:space="preserve"> en </w:t>
      </w:r>
      <w:r w:rsidRPr="003D16B7">
        <w:rPr>
          <w:rFonts w:ascii="Source Sans Pro" w:hAnsi="Source Sans Pro"/>
        </w:rPr>
        <w:t>bestuurder</w:t>
      </w:r>
      <w:r w:rsidR="00CD54AF" w:rsidRPr="003D16B7">
        <w:rPr>
          <w:rFonts w:ascii="Source Sans Pro" w:hAnsi="Source Sans Pro"/>
        </w:rPr>
        <w:t xml:space="preserve"> </w:t>
      </w:r>
      <w:r w:rsidR="00F57D0D" w:rsidRPr="003D16B7">
        <w:rPr>
          <w:rFonts w:ascii="Source Sans Pro" w:hAnsi="Source Sans Pro"/>
        </w:rPr>
        <w:t xml:space="preserve"> bewaken een juiste verhouding tussen informatie o</w:t>
      </w:r>
      <w:r w:rsidR="009D6004">
        <w:rPr>
          <w:rFonts w:ascii="Source Sans Pro" w:hAnsi="Source Sans Pro"/>
        </w:rPr>
        <w:t>p</w:t>
      </w:r>
      <w:r w:rsidR="00F57D0D" w:rsidRPr="003D16B7">
        <w:rPr>
          <w:rFonts w:ascii="Source Sans Pro" w:hAnsi="Source Sans Pro"/>
        </w:rPr>
        <w:t xml:space="preserve"> hoofdlijnen en details/deelaspecten.</w:t>
      </w:r>
    </w:p>
    <w:p w14:paraId="6AE4BA47" w14:textId="77777777" w:rsidR="00177410" w:rsidRPr="00FE7428" w:rsidRDefault="00177410" w:rsidP="004315CC">
      <w:pPr>
        <w:pStyle w:val="Geenafstand"/>
        <w:rPr>
          <w:rFonts w:ascii="Source Sans Pro" w:hAnsi="Source Sans Pro"/>
        </w:rPr>
      </w:pPr>
    </w:p>
    <w:p w14:paraId="63CB1ED7" w14:textId="77777777" w:rsidR="00037B62" w:rsidRPr="00FE7428" w:rsidRDefault="00037B62" w:rsidP="00331CF8">
      <w:pPr>
        <w:pStyle w:val="Geenafstand"/>
        <w:jc w:val="both"/>
        <w:rPr>
          <w:rFonts w:ascii="Source Sans Pro" w:hAnsi="Source Sans Pro"/>
        </w:rPr>
      </w:pPr>
      <w:r w:rsidRPr="00FE7428">
        <w:rPr>
          <w:rFonts w:ascii="Source Sans Pro" w:hAnsi="Source Sans Pro"/>
        </w:rPr>
        <w:t xml:space="preserve">De RvT hanteert voor het uitoefenen van </w:t>
      </w:r>
      <w:r w:rsidR="0085784E">
        <w:rPr>
          <w:rFonts w:ascii="Source Sans Pro" w:hAnsi="Source Sans Pro"/>
        </w:rPr>
        <w:t>zijn</w:t>
      </w:r>
      <w:r w:rsidRPr="00FE7428">
        <w:rPr>
          <w:rFonts w:ascii="Source Sans Pro" w:hAnsi="Source Sans Pro"/>
        </w:rPr>
        <w:t xml:space="preserve"> taken </w:t>
      </w:r>
      <w:r w:rsidR="00B15F5E" w:rsidRPr="00FE7428">
        <w:rPr>
          <w:rFonts w:ascii="Source Sans Pro" w:hAnsi="Source Sans Pro"/>
        </w:rPr>
        <w:t>o</w:t>
      </w:r>
      <w:r w:rsidR="000E1D6D" w:rsidRPr="00FE7428">
        <w:rPr>
          <w:rFonts w:ascii="Source Sans Pro" w:hAnsi="Source Sans Pro"/>
        </w:rPr>
        <w:t>nder andere</w:t>
      </w:r>
      <w:r w:rsidR="00B15F5E" w:rsidRPr="00FE7428">
        <w:rPr>
          <w:rFonts w:ascii="Source Sans Pro" w:hAnsi="Source Sans Pro"/>
        </w:rPr>
        <w:t xml:space="preserve"> </w:t>
      </w:r>
      <w:r w:rsidRPr="00FE7428">
        <w:rPr>
          <w:rFonts w:ascii="Source Sans Pro" w:hAnsi="Source Sans Pro"/>
        </w:rPr>
        <w:t>de volgende informatiebronnen:</w:t>
      </w:r>
    </w:p>
    <w:p w14:paraId="026B116D" w14:textId="77777777" w:rsidR="00037B62" w:rsidRPr="00FE7428" w:rsidRDefault="00033E85" w:rsidP="00A2138B">
      <w:pPr>
        <w:pStyle w:val="Geenafstand"/>
        <w:numPr>
          <w:ilvl w:val="0"/>
          <w:numId w:val="9"/>
        </w:numPr>
        <w:ind w:left="426" w:hanging="426"/>
        <w:jc w:val="both"/>
        <w:rPr>
          <w:rFonts w:ascii="Source Sans Pro" w:hAnsi="Source Sans Pro"/>
        </w:rPr>
      </w:pPr>
      <w:r w:rsidRPr="00FE7428">
        <w:rPr>
          <w:rFonts w:ascii="Source Sans Pro" w:hAnsi="Source Sans Pro"/>
        </w:rPr>
        <w:t>d</w:t>
      </w:r>
      <w:r w:rsidR="00037B62" w:rsidRPr="00FE7428">
        <w:rPr>
          <w:rFonts w:ascii="Source Sans Pro" w:hAnsi="Source Sans Pro"/>
        </w:rPr>
        <w:t>oor de bestuurder aangeleverde informatie en rapportages</w:t>
      </w:r>
      <w:r w:rsidRPr="00FE7428">
        <w:rPr>
          <w:rFonts w:ascii="Source Sans Pro" w:hAnsi="Source Sans Pro"/>
        </w:rPr>
        <w:t>;</w:t>
      </w:r>
    </w:p>
    <w:p w14:paraId="6088249D" w14:textId="77777777" w:rsidR="00037B62" w:rsidRPr="00FE7428" w:rsidRDefault="00331CF8" w:rsidP="00A2138B">
      <w:pPr>
        <w:pStyle w:val="Geenafstand"/>
        <w:numPr>
          <w:ilvl w:val="0"/>
          <w:numId w:val="9"/>
        </w:numPr>
        <w:ind w:left="426" w:hanging="426"/>
        <w:jc w:val="both"/>
        <w:rPr>
          <w:rFonts w:ascii="Source Sans Pro" w:hAnsi="Source Sans Pro"/>
        </w:rPr>
      </w:pPr>
      <w:r w:rsidRPr="00FE7428">
        <w:rPr>
          <w:rFonts w:ascii="Source Sans Pro" w:hAnsi="Source Sans Pro"/>
        </w:rPr>
        <w:t>i</w:t>
      </w:r>
      <w:r w:rsidR="00037B62" w:rsidRPr="00FE7428">
        <w:rPr>
          <w:rFonts w:ascii="Source Sans Pro" w:hAnsi="Source Sans Pro"/>
        </w:rPr>
        <w:t>nformatie en rapportages van externe partijen</w:t>
      </w:r>
      <w:r w:rsidRPr="00FE7428">
        <w:rPr>
          <w:rFonts w:ascii="Source Sans Pro" w:hAnsi="Source Sans Pro"/>
        </w:rPr>
        <w:t>,</w:t>
      </w:r>
      <w:r w:rsidR="00037B62" w:rsidRPr="00FE7428">
        <w:rPr>
          <w:rFonts w:ascii="Source Sans Pro" w:hAnsi="Source Sans Pro"/>
        </w:rPr>
        <w:t xml:space="preserve"> zoals de accountant, inspecties, financiers, maatschappelijke partners, </w:t>
      </w:r>
      <w:r w:rsidR="00B10D2D">
        <w:rPr>
          <w:rFonts w:ascii="Source Sans Pro" w:hAnsi="Source Sans Pro"/>
        </w:rPr>
        <w:t>patiënt</w:t>
      </w:r>
      <w:r w:rsidR="00037B62" w:rsidRPr="00FE7428">
        <w:rPr>
          <w:rFonts w:ascii="Source Sans Pro" w:hAnsi="Source Sans Pro"/>
        </w:rPr>
        <w:t>enorganisaties en belangenbehartigers</w:t>
      </w:r>
      <w:r w:rsidRPr="00FE7428">
        <w:rPr>
          <w:rFonts w:ascii="Source Sans Pro" w:hAnsi="Source Sans Pro"/>
        </w:rPr>
        <w:t>;</w:t>
      </w:r>
    </w:p>
    <w:p w14:paraId="61F186B5" w14:textId="77777777" w:rsidR="00037B62" w:rsidRPr="00FE7428" w:rsidRDefault="00331CF8" w:rsidP="00A2138B">
      <w:pPr>
        <w:pStyle w:val="Geenafstand"/>
        <w:numPr>
          <w:ilvl w:val="0"/>
          <w:numId w:val="9"/>
        </w:numPr>
        <w:ind w:left="426" w:hanging="426"/>
        <w:jc w:val="both"/>
        <w:rPr>
          <w:rFonts w:ascii="Source Sans Pro" w:hAnsi="Source Sans Pro"/>
        </w:rPr>
      </w:pPr>
      <w:r w:rsidRPr="00FE7428">
        <w:rPr>
          <w:rFonts w:ascii="Source Sans Pro" w:hAnsi="Source Sans Pro"/>
        </w:rPr>
        <w:t>h</w:t>
      </w:r>
      <w:r w:rsidR="00037B62" w:rsidRPr="00FE7428">
        <w:rPr>
          <w:rFonts w:ascii="Source Sans Pro" w:hAnsi="Source Sans Pro"/>
        </w:rPr>
        <w:t>et (half)jaarlijks overleg met de ondernemingsraad</w:t>
      </w:r>
      <w:r w:rsidR="00CB1258" w:rsidRPr="00FE7428">
        <w:rPr>
          <w:rFonts w:ascii="Source Sans Pro" w:hAnsi="Source Sans Pro"/>
        </w:rPr>
        <w:t xml:space="preserve"> en </w:t>
      </w:r>
      <w:r w:rsidR="0085784E">
        <w:rPr>
          <w:rFonts w:ascii="Source Sans Pro" w:hAnsi="Source Sans Pro"/>
        </w:rPr>
        <w:t>cliëntenraad</w:t>
      </w:r>
      <w:r w:rsidR="00CB1258" w:rsidRPr="00FE7428">
        <w:rPr>
          <w:rFonts w:ascii="Source Sans Pro" w:hAnsi="Source Sans Pro"/>
        </w:rPr>
        <w:t xml:space="preserve"> afzonderlijk</w:t>
      </w:r>
      <w:r w:rsidRPr="00FE7428">
        <w:rPr>
          <w:rFonts w:ascii="Source Sans Pro" w:hAnsi="Source Sans Pro"/>
        </w:rPr>
        <w:t xml:space="preserve"> en</w:t>
      </w:r>
      <w:r w:rsidR="00C31733" w:rsidRPr="00FE7428">
        <w:rPr>
          <w:rFonts w:ascii="Source Sans Pro" w:hAnsi="Source Sans Pro"/>
        </w:rPr>
        <w:t xml:space="preserve"> </w:t>
      </w:r>
      <w:r w:rsidRPr="00FE7428">
        <w:rPr>
          <w:rFonts w:ascii="Source Sans Pro" w:hAnsi="Source Sans Pro"/>
        </w:rPr>
        <w:t xml:space="preserve">het jaarlijkse </w:t>
      </w:r>
      <w:r w:rsidR="00CB1258" w:rsidRPr="00FE7428">
        <w:rPr>
          <w:rFonts w:ascii="Source Sans Pro" w:hAnsi="Source Sans Pro"/>
        </w:rPr>
        <w:t xml:space="preserve"> </w:t>
      </w:r>
      <w:r w:rsidRPr="00FE7428">
        <w:rPr>
          <w:rFonts w:ascii="Source Sans Pro" w:hAnsi="Source Sans Pro"/>
        </w:rPr>
        <w:t xml:space="preserve">overleg met vertegenwoordigers van de </w:t>
      </w:r>
      <w:r w:rsidR="0085784E">
        <w:rPr>
          <w:rFonts w:ascii="Source Sans Pro" w:hAnsi="Source Sans Pro"/>
        </w:rPr>
        <w:t>cliëntenraad</w:t>
      </w:r>
      <w:r w:rsidRPr="00FE7428">
        <w:rPr>
          <w:rFonts w:ascii="Source Sans Pro" w:hAnsi="Source Sans Pro"/>
        </w:rPr>
        <w:t>, ondernemingsraad en medische staf</w:t>
      </w:r>
      <w:r w:rsidR="00CB1258" w:rsidRPr="00FE7428">
        <w:rPr>
          <w:rFonts w:ascii="Source Sans Pro" w:hAnsi="Source Sans Pro"/>
        </w:rPr>
        <w:t xml:space="preserve"> gezamenlijk;</w:t>
      </w:r>
    </w:p>
    <w:p w14:paraId="09C9BF46" w14:textId="77777777" w:rsidR="00037B62" w:rsidRPr="00FE7428" w:rsidRDefault="00331CF8" w:rsidP="00A2138B">
      <w:pPr>
        <w:pStyle w:val="Geenafstand"/>
        <w:numPr>
          <w:ilvl w:val="0"/>
          <w:numId w:val="9"/>
        </w:numPr>
        <w:ind w:left="426" w:hanging="426"/>
        <w:jc w:val="both"/>
        <w:rPr>
          <w:rFonts w:ascii="Source Sans Pro" w:hAnsi="Source Sans Pro"/>
        </w:rPr>
      </w:pPr>
      <w:r w:rsidRPr="00FE7428">
        <w:rPr>
          <w:rFonts w:ascii="Source Sans Pro" w:hAnsi="Source Sans Pro"/>
        </w:rPr>
        <w:t>w</w:t>
      </w:r>
      <w:r w:rsidR="00037B62" w:rsidRPr="00FE7428">
        <w:rPr>
          <w:rFonts w:ascii="Source Sans Pro" w:hAnsi="Source Sans Pro"/>
        </w:rPr>
        <w:t>erkbezoeken en het bijwonen van bijeenkomsten binnen de organisatie</w:t>
      </w:r>
    </w:p>
    <w:p w14:paraId="1BBB9B07" w14:textId="77777777" w:rsidR="00037B62" w:rsidRPr="00FE7428" w:rsidRDefault="008D637C" w:rsidP="00A2138B">
      <w:pPr>
        <w:pStyle w:val="Geenafstand"/>
        <w:numPr>
          <w:ilvl w:val="0"/>
          <w:numId w:val="9"/>
        </w:numPr>
        <w:ind w:left="426" w:hanging="426"/>
        <w:jc w:val="both"/>
        <w:rPr>
          <w:rFonts w:ascii="Source Sans Pro" w:hAnsi="Source Sans Pro"/>
        </w:rPr>
      </w:pPr>
      <w:r w:rsidRPr="00FE7428">
        <w:rPr>
          <w:rFonts w:ascii="Source Sans Pro" w:hAnsi="Source Sans Pro"/>
        </w:rPr>
        <w:t>p</w:t>
      </w:r>
      <w:r w:rsidR="00037B62" w:rsidRPr="00FE7428">
        <w:rPr>
          <w:rFonts w:ascii="Source Sans Pro" w:hAnsi="Source Sans Pro"/>
        </w:rPr>
        <w:t>ublicaties e.d. over ontwikkelingen met betrekking tot de maatschappelijke opdracht en positie van de organisatie.</w:t>
      </w:r>
    </w:p>
    <w:p w14:paraId="073710AC" w14:textId="77777777" w:rsidR="0018310C" w:rsidRPr="00FE7428" w:rsidRDefault="00403601" w:rsidP="0018310C">
      <w:pPr>
        <w:pStyle w:val="Geenafstand"/>
        <w:jc w:val="both"/>
        <w:rPr>
          <w:rFonts w:ascii="Source Sans Pro" w:hAnsi="Source Sans Pro"/>
        </w:rPr>
      </w:pPr>
      <w:r w:rsidRPr="00FE7428">
        <w:rPr>
          <w:rFonts w:ascii="Source Sans Pro" w:hAnsi="Source Sans Pro"/>
        </w:rPr>
        <w:t>De</w:t>
      </w:r>
      <w:r w:rsidR="0018310C" w:rsidRPr="00FE7428">
        <w:rPr>
          <w:rFonts w:ascii="Source Sans Pro" w:hAnsi="Source Sans Pro"/>
        </w:rPr>
        <w:t xml:space="preserve"> RvT</w:t>
      </w:r>
      <w:r w:rsidRPr="00FE7428">
        <w:rPr>
          <w:rFonts w:ascii="Source Sans Pro" w:hAnsi="Source Sans Pro"/>
        </w:rPr>
        <w:t xml:space="preserve"> heeft</w:t>
      </w:r>
      <w:r w:rsidR="0018310C" w:rsidRPr="00FE7428">
        <w:rPr>
          <w:rFonts w:ascii="Source Sans Pro" w:hAnsi="Source Sans Pro"/>
        </w:rPr>
        <w:t xml:space="preserve"> in overleg met de bestuurder de standaard informatiebronnen geordend en vastgelegd in een informatieprotocol.</w:t>
      </w:r>
    </w:p>
    <w:p w14:paraId="668741A4" w14:textId="77777777" w:rsidR="00177410" w:rsidRPr="00FE7428" w:rsidRDefault="00177410" w:rsidP="00331CF8">
      <w:pPr>
        <w:pStyle w:val="Geenafstand"/>
        <w:jc w:val="both"/>
        <w:rPr>
          <w:rFonts w:ascii="Source Sans Pro" w:hAnsi="Source Sans Pro"/>
        </w:rPr>
      </w:pPr>
    </w:p>
    <w:p w14:paraId="6DEE2264" w14:textId="77777777" w:rsidR="00D6407A" w:rsidRPr="00FE7428" w:rsidRDefault="00037B62" w:rsidP="00D6407A">
      <w:pPr>
        <w:pStyle w:val="Geenafstand"/>
        <w:jc w:val="both"/>
        <w:rPr>
          <w:rFonts w:ascii="Source Sans Pro" w:hAnsi="Source Sans Pro"/>
        </w:rPr>
      </w:pPr>
      <w:r w:rsidRPr="00FE7428">
        <w:rPr>
          <w:rFonts w:ascii="Source Sans Pro" w:hAnsi="Source Sans Pro"/>
        </w:rPr>
        <w:t xml:space="preserve">Omwille van </w:t>
      </w:r>
      <w:r w:rsidR="00357827" w:rsidRPr="00FE7428">
        <w:rPr>
          <w:rFonts w:ascii="Source Sans Pro" w:hAnsi="Source Sans Pro"/>
        </w:rPr>
        <w:t xml:space="preserve">kwaliteit, </w:t>
      </w:r>
      <w:r w:rsidRPr="00FE7428">
        <w:rPr>
          <w:rFonts w:ascii="Source Sans Pro" w:hAnsi="Source Sans Pro"/>
        </w:rPr>
        <w:t>effectiviteit</w:t>
      </w:r>
      <w:r w:rsidR="009D6004">
        <w:rPr>
          <w:rFonts w:ascii="Source Sans Pro" w:hAnsi="Source Sans Pro"/>
        </w:rPr>
        <w:t xml:space="preserve"> en</w:t>
      </w:r>
      <w:r w:rsidR="00CB1258" w:rsidRPr="00FE7428">
        <w:rPr>
          <w:rFonts w:ascii="Source Sans Pro" w:hAnsi="Source Sans Pro"/>
        </w:rPr>
        <w:t xml:space="preserve"> </w:t>
      </w:r>
      <w:r w:rsidRPr="00FE7428">
        <w:rPr>
          <w:rFonts w:ascii="Source Sans Pro" w:hAnsi="Source Sans Pro"/>
        </w:rPr>
        <w:t xml:space="preserve">efficiency </w:t>
      </w:r>
      <w:r w:rsidR="00CB1258" w:rsidRPr="00FE7428">
        <w:rPr>
          <w:rFonts w:ascii="Source Sans Pro" w:hAnsi="Source Sans Pro"/>
        </w:rPr>
        <w:t>werkt de Raad met een drietal commissies</w:t>
      </w:r>
      <w:r w:rsidR="00D6407A" w:rsidRPr="00FE7428">
        <w:rPr>
          <w:rFonts w:ascii="Source Sans Pro" w:hAnsi="Source Sans Pro"/>
        </w:rPr>
        <w:t xml:space="preserve">, te weten de Auditcommissie, de Remuneratiecommissie en de Commissie Kwaliteit en Veiligheid. </w:t>
      </w:r>
      <w:r w:rsidR="0018310C" w:rsidRPr="00FE7428">
        <w:rPr>
          <w:rFonts w:ascii="Source Sans Pro" w:hAnsi="Source Sans Pro"/>
        </w:rPr>
        <w:t xml:space="preserve">Deze commissies richten (gedetailleerder) op specifieke onderdelen van het toezicht. </w:t>
      </w:r>
      <w:r w:rsidR="00D6407A" w:rsidRPr="00FE7428">
        <w:rPr>
          <w:rFonts w:ascii="Source Sans Pro" w:hAnsi="Source Sans Pro"/>
        </w:rPr>
        <w:t xml:space="preserve">Elk van de commissies bestaat uit twee leden van de RvT en </w:t>
      </w:r>
      <w:r w:rsidR="0018310C" w:rsidRPr="00FE7428">
        <w:rPr>
          <w:rFonts w:ascii="Source Sans Pro" w:hAnsi="Source Sans Pro"/>
        </w:rPr>
        <w:t>vergadert minimaal twee keer per jaar. D</w:t>
      </w:r>
      <w:r w:rsidR="00D6407A" w:rsidRPr="00FE7428">
        <w:rPr>
          <w:rFonts w:ascii="Source Sans Pro" w:hAnsi="Source Sans Pro"/>
        </w:rPr>
        <w:t xml:space="preserve">e auditcommissie samen met de RvB, de manager financiën en de accountant en de commissie Kwaliteit en Veiligheid samen met de RvB, de stafmedewerker kwaliteit en veiligheid en twee vertegenwoordigers van de medische staf. De Remuneratiecommissie spreekt twee keer per jaar met het bestuur ter evaluatie en beoordeling van het functioneren van de RvB. </w:t>
      </w:r>
    </w:p>
    <w:p w14:paraId="63AA5328" w14:textId="77777777" w:rsidR="00D6407A" w:rsidRPr="00FE7428" w:rsidRDefault="0018310C" w:rsidP="00A2138B">
      <w:pPr>
        <w:pStyle w:val="Geenafstand"/>
        <w:jc w:val="both"/>
        <w:rPr>
          <w:rFonts w:ascii="Source Sans Pro" w:hAnsi="Source Sans Pro"/>
        </w:rPr>
      </w:pPr>
      <w:r w:rsidRPr="00FE7428">
        <w:rPr>
          <w:rFonts w:ascii="Source Sans Pro" w:hAnsi="Source Sans Pro"/>
        </w:rPr>
        <w:t xml:space="preserve">De commissies brengen </w:t>
      </w:r>
      <w:r w:rsidR="0085784E">
        <w:rPr>
          <w:rFonts w:ascii="Source Sans Pro" w:hAnsi="Source Sans Pro"/>
        </w:rPr>
        <w:t xml:space="preserve">mondeling en </w:t>
      </w:r>
      <w:r w:rsidRPr="00FE7428">
        <w:rPr>
          <w:rFonts w:ascii="Source Sans Pro" w:hAnsi="Source Sans Pro"/>
        </w:rPr>
        <w:t>schriftelijk verslag uit van hun beraadslagingen en bevindingen - daaronder begrepen hun adviezen - aan de Raad van Toezicht.</w:t>
      </w:r>
    </w:p>
    <w:p w14:paraId="1845170D" w14:textId="77777777" w:rsidR="00D6407A" w:rsidRPr="00FE7428" w:rsidRDefault="00D6407A" w:rsidP="00331CF8">
      <w:pPr>
        <w:pStyle w:val="Geenafstand"/>
        <w:jc w:val="both"/>
        <w:rPr>
          <w:rFonts w:ascii="Source Sans Pro" w:hAnsi="Source Sans Pro"/>
        </w:rPr>
      </w:pPr>
    </w:p>
    <w:p w14:paraId="2D920851" w14:textId="77777777" w:rsidR="00037B62" w:rsidRPr="00FE7428" w:rsidRDefault="00037B62" w:rsidP="00037B62">
      <w:pPr>
        <w:pStyle w:val="Kop2"/>
        <w:rPr>
          <w:rFonts w:ascii="Source Sans Pro" w:hAnsi="Source Sans Pro" w:cs="Arial"/>
          <w:b/>
          <w:bCs/>
          <w:color w:val="006F64"/>
          <w:sz w:val="30"/>
          <w:szCs w:val="30"/>
        </w:rPr>
      </w:pPr>
      <w:r w:rsidRPr="00FE7428">
        <w:rPr>
          <w:rFonts w:ascii="Source Sans Pro" w:hAnsi="Source Sans Pro" w:cs="Arial"/>
          <w:b/>
          <w:bCs/>
          <w:color w:val="006F64"/>
        </w:rPr>
        <w:t>Verantwoording</w:t>
      </w:r>
    </w:p>
    <w:p w14:paraId="5655E6EA" w14:textId="77777777" w:rsidR="00037B62" w:rsidRPr="00FE7428" w:rsidRDefault="00037B62" w:rsidP="00CD54AF">
      <w:pPr>
        <w:pStyle w:val="Geenafstand"/>
        <w:rPr>
          <w:rFonts w:ascii="Source Sans Pro" w:hAnsi="Source Sans Pro"/>
        </w:rPr>
      </w:pPr>
      <w:r w:rsidRPr="00FE7428">
        <w:rPr>
          <w:rFonts w:ascii="Source Sans Pro" w:hAnsi="Source Sans Pro"/>
        </w:rPr>
        <w:t>De toezichtvisie van de RvT wordt op de website van de organisatie geplaatst.</w:t>
      </w:r>
      <w:r w:rsidR="00CD54AF" w:rsidRPr="00FE7428">
        <w:rPr>
          <w:rFonts w:ascii="Source Sans Pro" w:hAnsi="Source Sans Pro"/>
        </w:rPr>
        <w:t xml:space="preserve"> </w:t>
      </w:r>
      <w:r w:rsidRPr="00FE7428">
        <w:rPr>
          <w:rFonts w:ascii="Source Sans Pro" w:hAnsi="Source Sans Pro"/>
        </w:rPr>
        <w:t>De R</w:t>
      </w:r>
      <w:r w:rsidR="00331CF8" w:rsidRPr="00FE7428">
        <w:rPr>
          <w:rFonts w:ascii="Source Sans Pro" w:hAnsi="Source Sans Pro"/>
        </w:rPr>
        <w:t>aad</w:t>
      </w:r>
      <w:r w:rsidRPr="00FE7428">
        <w:rPr>
          <w:rFonts w:ascii="Source Sans Pro" w:hAnsi="Source Sans Pro"/>
        </w:rPr>
        <w:t xml:space="preserve"> stelt jaarlijks een verslag op van haar werkzaamheden. Dit maakt deel uit van het jaarverslag van de organisatie en wordt op de website van de organisatie geplaatst.</w:t>
      </w:r>
    </w:p>
    <w:p w14:paraId="38887088" w14:textId="77777777" w:rsidR="00CD54AF" w:rsidRPr="00FE7428" w:rsidRDefault="00CD54AF" w:rsidP="00CD54AF">
      <w:pPr>
        <w:pStyle w:val="Geenafstand"/>
        <w:rPr>
          <w:rFonts w:ascii="Source Sans Pro" w:hAnsi="Source Sans Pro"/>
        </w:rPr>
      </w:pPr>
    </w:p>
    <w:p w14:paraId="6551DCDB" w14:textId="77777777" w:rsidR="00037B62" w:rsidRPr="00FE7428" w:rsidRDefault="00037B62" w:rsidP="00037B62">
      <w:pPr>
        <w:pStyle w:val="Kop2"/>
        <w:rPr>
          <w:rFonts w:ascii="Source Sans Pro" w:hAnsi="Source Sans Pro" w:cs="Arial"/>
          <w:b/>
          <w:bCs/>
          <w:color w:val="006F64"/>
          <w:sz w:val="30"/>
          <w:szCs w:val="30"/>
        </w:rPr>
      </w:pPr>
      <w:r w:rsidRPr="00FE7428">
        <w:rPr>
          <w:rFonts w:ascii="Source Sans Pro" w:hAnsi="Source Sans Pro" w:cs="Arial"/>
          <w:b/>
          <w:bCs/>
          <w:color w:val="006F64"/>
        </w:rPr>
        <w:t>Reglement</w:t>
      </w:r>
    </w:p>
    <w:p w14:paraId="1092BA64" w14:textId="77777777" w:rsidR="00B13135" w:rsidRPr="00FE7428" w:rsidRDefault="00177410" w:rsidP="00331CF8">
      <w:pPr>
        <w:pStyle w:val="Geenafstand"/>
        <w:jc w:val="both"/>
        <w:rPr>
          <w:rFonts w:ascii="Source Sans Pro" w:hAnsi="Source Sans Pro"/>
        </w:rPr>
      </w:pPr>
      <w:r w:rsidRPr="00FE7428">
        <w:rPr>
          <w:rFonts w:ascii="Source Sans Pro" w:hAnsi="Source Sans Pro"/>
        </w:rPr>
        <w:t>In het</w:t>
      </w:r>
      <w:r w:rsidR="00037B62" w:rsidRPr="00FE7428">
        <w:rPr>
          <w:rFonts w:ascii="Source Sans Pro" w:hAnsi="Source Sans Pro"/>
        </w:rPr>
        <w:t xml:space="preserve"> reglement </w:t>
      </w:r>
      <w:r w:rsidRPr="00FE7428">
        <w:rPr>
          <w:rFonts w:ascii="Source Sans Pro" w:hAnsi="Source Sans Pro"/>
        </w:rPr>
        <w:t>van de RvT zijn za</w:t>
      </w:r>
      <w:r w:rsidR="00037B62" w:rsidRPr="00FE7428">
        <w:rPr>
          <w:rFonts w:ascii="Source Sans Pro" w:hAnsi="Source Sans Pro"/>
        </w:rPr>
        <w:t>ken nader uit</w:t>
      </w:r>
      <w:r w:rsidR="00331CF8" w:rsidRPr="00FE7428">
        <w:rPr>
          <w:rFonts w:ascii="Source Sans Pro" w:hAnsi="Source Sans Pro"/>
        </w:rPr>
        <w:t>gewerkt,</w:t>
      </w:r>
      <w:r w:rsidR="00037B62" w:rsidRPr="00FE7428">
        <w:rPr>
          <w:rFonts w:ascii="Source Sans Pro" w:hAnsi="Source Sans Pro"/>
        </w:rPr>
        <w:t xml:space="preserve"> zoals ten aanzien van bevoegdheden, informatievoorziening, samenstelling, rooster van aftreden en het voorkomen van belangenverstrengeling.</w:t>
      </w:r>
      <w:r w:rsidR="00D730C0">
        <w:rPr>
          <w:rFonts w:ascii="Source Sans Pro" w:hAnsi="Source Sans Pro"/>
        </w:rPr>
        <w:t xml:space="preserve"> Expliciet is de benoeming en het ontslag van de accountant een taak van de Raad</w:t>
      </w:r>
      <w:r w:rsidR="00EF3C06">
        <w:rPr>
          <w:rFonts w:ascii="Source Sans Pro" w:hAnsi="Source Sans Pro"/>
        </w:rPr>
        <w:t xml:space="preserve"> </w:t>
      </w:r>
      <w:r w:rsidR="00EF3C06" w:rsidRPr="00A2138B">
        <w:rPr>
          <w:rFonts w:ascii="Source Sans Pro" w:hAnsi="Source Sans Pro"/>
        </w:rPr>
        <w:t>van Toezicht</w:t>
      </w:r>
      <w:r w:rsidR="00D730C0">
        <w:rPr>
          <w:rFonts w:ascii="Source Sans Pro" w:hAnsi="Source Sans Pro"/>
        </w:rPr>
        <w:t>.</w:t>
      </w:r>
    </w:p>
    <w:p w14:paraId="68055954" w14:textId="77777777" w:rsidR="008C2C35" w:rsidRPr="00FE7428" w:rsidRDefault="008C2C35">
      <w:pPr>
        <w:rPr>
          <w:rFonts w:ascii="Source Sans Pro" w:eastAsiaTheme="majorEastAsia" w:hAnsi="Source Sans Pro" w:cstheme="majorBidi"/>
          <w:b/>
          <w:bCs/>
          <w:color w:val="365F91" w:themeColor="accent1" w:themeShade="BF"/>
          <w:sz w:val="28"/>
          <w:szCs w:val="28"/>
        </w:rPr>
      </w:pPr>
      <w:r w:rsidRPr="00FE7428">
        <w:rPr>
          <w:rFonts w:ascii="Source Sans Pro" w:hAnsi="Source Sans Pro"/>
        </w:rPr>
        <w:br w:type="page"/>
      </w:r>
    </w:p>
    <w:p w14:paraId="3040E4E7" w14:textId="77777777" w:rsidR="00A62B52" w:rsidRPr="00E143E5" w:rsidRDefault="00A62B52" w:rsidP="00E143E5">
      <w:pPr>
        <w:pStyle w:val="Kop1"/>
        <w:rPr>
          <w:rFonts w:ascii="Source Sans Pro" w:hAnsi="Source Sans Pro"/>
          <w:sz w:val="40"/>
          <w:szCs w:val="40"/>
        </w:rPr>
      </w:pPr>
      <w:r w:rsidRPr="00E143E5">
        <w:rPr>
          <w:rFonts w:ascii="Source Sans Pro" w:hAnsi="Source Sans Pro"/>
          <w:sz w:val="40"/>
          <w:szCs w:val="40"/>
        </w:rPr>
        <w:t xml:space="preserve">Toezichtkader </w:t>
      </w:r>
    </w:p>
    <w:p w14:paraId="449A2F49" w14:textId="77777777" w:rsidR="001F56AA" w:rsidRPr="00FE7428" w:rsidRDefault="001F56AA" w:rsidP="00224096">
      <w:pPr>
        <w:pStyle w:val="Geenafstand"/>
        <w:rPr>
          <w:rFonts w:ascii="Source Sans Pro" w:hAnsi="Source Sans Pro"/>
        </w:rPr>
      </w:pPr>
    </w:p>
    <w:p w14:paraId="6A14D44A" w14:textId="77777777" w:rsidR="0080607F" w:rsidRPr="00FE7428" w:rsidRDefault="00AD07D4" w:rsidP="00331CF8">
      <w:pPr>
        <w:pStyle w:val="Geenafstand"/>
        <w:jc w:val="both"/>
        <w:rPr>
          <w:rFonts w:ascii="Source Sans Pro" w:hAnsi="Source Sans Pro"/>
        </w:rPr>
      </w:pPr>
      <w:r w:rsidRPr="00FE7428">
        <w:rPr>
          <w:rFonts w:ascii="Source Sans Pro" w:hAnsi="Source Sans Pro"/>
        </w:rPr>
        <w:t>Bij het toezichtkader staat de wet- en regelgeving waa</w:t>
      </w:r>
      <w:r w:rsidR="008D0218" w:rsidRPr="00FE7428">
        <w:rPr>
          <w:rFonts w:ascii="Source Sans Pro" w:hAnsi="Source Sans Pro"/>
        </w:rPr>
        <w:t>rbinnen toezicht wordt gehouden</w:t>
      </w:r>
      <w:r w:rsidRPr="00FE7428">
        <w:rPr>
          <w:rFonts w:ascii="Source Sans Pro" w:hAnsi="Source Sans Pro"/>
        </w:rPr>
        <w:t xml:space="preserve"> centraal, evenals de wijze waarop verantwoording wordt afgelegd. H</w:t>
      </w:r>
      <w:r w:rsidR="00B13135" w:rsidRPr="00FE7428">
        <w:rPr>
          <w:rFonts w:ascii="Source Sans Pro" w:hAnsi="Source Sans Pro"/>
        </w:rPr>
        <w:t xml:space="preserve">et </w:t>
      </w:r>
      <w:r w:rsidRPr="00FE7428">
        <w:rPr>
          <w:rFonts w:ascii="Source Sans Pro" w:hAnsi="Source Sans Pro"/>
        </w:rPr>
        <w:t>t</w:t>
      </w:r>
      <w:r w:rsidR="00B13135" w:rsidRPr="00FE7428">
        <w:rPr>
          <w:rFonts w:ascii="Source Sans Pro" w:hAnsi="Source Sans Pro"/>
        </w:rPr>
        <w:t xml:space="preserve">oezichtkader geeft weer wat het speelveld is waarbinnen Vogellanden opereert. Dit speelveld is in de zorg nagenoeg helemaal gelegen in het (semi)publieke domein, en wordt daardoor ingebed door een veelheid aan wet- en regelgeving. Aan de hand van externe kaders dienen een aantal interne kaders te worden ingevuld voor de eigen specifieke situatie. </w:t>
      </w:r>
    </w:p>
    <w:p w14:paraId="3C2113BE" w14:textId="77777777" w:rsidR="00E56583" w:rsidRPr="00FE7428" w:rsidRDefault="00B13135" w:rsidP="00331CF8">
      <w:pPr>
        <w:autoSpaceDE w:val="0"/>
        <w:autoSpaceDN w:val="0"/>
        <w:adjustRightInd w:val="0"/>
        <w:jc w:val="both"/>
        <w:rPr>
          <w:rFonts w:ascii="Source Sans Pro" w:hAnsi="Source Sans Pro"/>
        </w:rPr>
      </w:pPr>
      <w:r w:rsidRPr="00FE7428">
        <w:rPr>
          <w:rFonts w:ascii="Source Sans Pro" w:hAnsi="Source Sans Pro"/>
        </w:rPr>
        <w:t xml:space="preserve">Het </w:t>
      </w:r>
      <w:r w:rsidR="00E56583" w:rsidRPr="00FE7428">
        <w:rPr>
          <w:rFonts w:ascii="Source Sans Pro" w:hAnsi="Source Sans Pro"/>
        </w:rPr>
        <w:t>externe t</w:t>
      </w:r>
      <w:r w:rsidRPr="00FE7428">
        <w:rPr>
          <w:rFonts w:ascii="Source Sans Pro" w:hAnsi="Source Sans Pro"/>
        </w:rPr>
        <w:t xml:space="preserve">oezichtkader </w:t>
      </w:r>
      <w:r w:rsidR="00E56583" w:rsidRPr="00FE7428">
        <w:rPr>
          <w:rFonts w:ascii="Source Sans Pro" w:hAnsi="Source Sans Pro"/>
        </w:rPr>
        <w:t>waar Vogellanden mee te maken heeft ziet er als volgt uit:</w:t>
      </w:r>
    </w:p>
    <w:p w14:paraId="5BFF3956" w14:textId="77777777" w:rsidR="0080607F" w:rsidRDefault="0080607F" w:rsidP="00A62B52">
      <w:pPr>
        <w:autoSpaceDE w:val="0"/>
        <w:autoSpaceDN w:val="0"/>
        <w:adjustRightInd w:val="0"/>
      </w:pPr>
    </w:p>
    <w:p w14:paraId="694785DC" w14:textId="77777777" w:rsidR="00AD3450" w:rsidRPr="00A62B52" w:rsidRDefault="00AD3450" w:rsidP="00A62B52">
      <w:pPr>
        <w:autoSpaceDE w:val="0"/>
        <w:autoSpaceDN w:val="0"/>
        <w:adjustRightInd w:val="0"/>
      </w:pPr>
      <w:r>
        <w:object w:dxaOrig="15451" w:dyaOrig="11400" w14:anchorId="4439E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334.35pt" o:ole="">
            <v:imagedata r:id="rId8" o:title=""/>
          </v:shape>
          <o:OLEObject Type="Embed" ProgID="Visio.Drawing.15" ShapeID="_x0000_i1025" DrawAspect="Content" ObjectID="_1705750509" r:id="rId9"/>
        </w:object>
      </w:r>
    </w:p>
    <w:tbl>
      <w:tblPr>
        <w:tblW w:w="13595" w:type="dxa"/>
        <w:tblBorders>
          <w:top w:val="nil"/>
          <w:left w:val="nil"/>
          <w:bottom w:val="nil"/>
          <w:right w:val="nil"/>
        </w:tblBorders>
        <w:tblLayout w:type="fixed"/>
        <w:tblLook w:val="0000" w:firstRow="0" w:lastRow="0" w:firstColumn="0" w:lastColumn="0" w:noHBand="0" w:noVBand="0"/>
      </w:tblPr>
      <w:tblGrid>
        <w:gridCol w:w="9322"/>
        <w:gridCol w:w="4273"/>
      </w:tblGrid>
      <w:tr w:rsidR="00A62B52" w:rsidRPr="00FE7428" w14:paraId="452ED900" w14:textId="77777777" w:rsidTr="00B673B9">
        <w:trPr>
          <w:trHeight w:val="103"/>
        </w:trPr>
        <w:tc>
          <w:tcPr>
            <w:tcW w:w="9322" w:type="dxa"/>
          </w:tcPr>
          <w:p w14:paraId="77E73F28" w14:textId="77777777" w:rsidR="00B13135" w:rsidRPr="00FE7428" w:rsidRDefault="00B13135" w:rsidP="00A62B52">
            <w:pPr>
              <w:autoSpaceDE w:val="0"/>
              <w:autoSpaceDN w:val="0"/>
              <w:adjustRightInd w:val="0"/>
              <w:rPr>
                <w:rFonts w:ascii="Source Sans Pro" w:hAnsi="Source Sans Pro"/>
              </w:rPr>
            </w:pPr>
          </w:p>
          <w:p w14:paraId="7D6ED37E" w14:textId="77777777" w:rsidR="00E56583" w:rsidRPr="00FE7428" w:rsidRDefault="00E56583" w:rsidP="00E56583">
            <w:pPr>
              <w:autoSpaceDE w:val="0"/>
              <w:autoSpaceDN w:val="0"/>
              <w:adjustRightInd w:val="0"/>
              <w:jc w:val="right"/>
              <w:rPr>
                <w:rFonts w:ascii="Source Sans Pro" w:hAnsi="Source Sans Pro"/>
              </w:rPr>
            </w:pPr>
          </w:p>
          <w:p w14:paraId="1FB4939E" w14:textId="77777777" w:rsidR="00802E89" w:rsidRPr="00FE7428" w:rsidRDefault="00802E89" w:rsidP="00802E89">
            <w:pPr>
              <w:autoSpaceDE w:val="0"/>
              <w:autoSpaceDN w:val="0"/>
              <w:adjustRightInd w:val="0"/>
              <w:rPr>
                <w:rFonts w:ascii="Source Sans Pro" w:hAnsi="Source Sans Pro"/>
              </w:rPr>
            </w:pPr>
            <w:r w:rsidRPr="00FE7428">
              <w:rPr>
                <w:rFonts w:ascii="Source Sans Pro" w:hAnsi="Source Sans Pro"/>
              </w:rPr>
              <w:t>De interne toezicht kaders worden gevormd door:</w:t>
            </w:r>
          </w:p>
          <w:p w14:paraId="6D8FDE33"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 xml:space="preserve">Statuten van de stichting </w:t>
            </w:r>
          </w:p>
          <w:p w14:paraId="434C4782" w14:textId="77777777" w:rsidR="001148B8" w:rsidRPr="00FE7428" w:rsidRDefault="001148B8"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Besturingsmodel en -visie</w:t>
            </w:r>
            <w:r w:rsidR="00403601" w:rsidRPr="00FE7428">
              <w:rPr>
                <w:rFonts w:ascii="Source Sans Pro" w:hAnsi="Source Sans Pro"/>
              </w:rPr>
              <w:t xml:space="preserve"> van de organisatie</w:t>
            </w:r>
          </w:p>
          <w:p w14:paraId="60601F2A"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Reglement R</w:t>
            </w:r>
            <w:r w:rsidR="001F56AA" w:rsidRPr="00FE7428">
              <w:rPr>
                <w:rFonts w:ascii="Source Sans Pro" w:hAnsi="Source Sans Pro"/>
              </w:rPr>
              <w:t xml:space="preserve">aad </w:t>
            </w:r>
            <w:r w:rsidRPr="00FE7428">
              <w:rPr>
                <w:rFonts w:ascii="Source Sans Pro" w:hAnsi="Source Sans Pro"/>
              </w:rPr>
              <w:t xml:space="preserve">van Toezicht </w:t>
            </w:r>
          </w:p>
          <w:p w14:paraId="62987F66" w14:textId="77777777" w:rsidR="00802E89" w:rsidRPr="00FE7428" w:rsidRDefault="001F56AA"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Reglement</w:t>
            </w:r>
            <w:r w:rsidR="00CD54AF" w:rsidRPr="00FE7428">
              <w:rPr>
                <w:rFonts w:ascii="Source Sans Pro" w:hAnsi="Source Sans Pro"/>
              </w:rPr>
              <w:t xml:space="preserve">en </w:t>
            </w:r>
            <w:r w:rsidRPr="00FE7428">
              <w:rPr>
                <w:rFonts w:ascii="Source Sans Pro" w:hAnsi="Source Sans Pro"/>
              </w:rPr>
              <w:t>commissies Raad van Toezicht</w:t>
            </w:r>
            <w:r w:rsidR="00802E89" w:rsidRPr="00FE7428">
              <w:rPr>
                <w:rFonts w:ascii="Source Sans Pro" w:hAnsi="Source Sans Pro"/>
              </w:rPr>
              <w:t xml:space="preserve"> </w:t>
            </w:r>
          </w:p>
          <w:p w14:paraId="0F5C5089"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 xml:space="preserve">Reglement Raad van Bestuur </w:t>
            </w:r>
          </w:p>
          <w:p w14:paraId="638A617F"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 xml:space="preserve">Informatieprotocol </w:t>
            </w:r>
          </w:p>
          <w:p w14:paraId="4ECB3B26"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proofErr w:type="spellStart"/>
            <w:r w:rsidRPr="00FE7428">
              <w:rPr>
                <w:rFonts w:ascii="Source Sans Pro" w:hAnsi="Source Sans Pro"/>
              </w:rPr>
              <w:t>Treasurystatuut</w:t>
            </w:r>
            <w:proofErr w:type="spellEnd"/>
            <w:r w:rsidRPr="00FE7428">
              <w:rPr>
                <w:rFonts w:ascii="Source Sans Pro" w:hAnsi="Source Sans Pro"/>
              </w:rPr>
              <w:t xml:space="preserve"> </w:t>
            </w:r>
          </w:p>
          <w:p w14:paraId="65A8FDDD"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Meerjaren strategisch beleidsplan</w:t>
            </w:r>
          </w:p>
          <w:p w14:paraId="1F1FF80E" w14:textId="77777777" w:rsidR="00802E89" w:rsidRPr="00FE7428" w:rsidRDefault="001F56AA"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Jaarplancyclus</w:t>
            </w:r>
            <w:r w:rsidR="00C31733" w:rsidRPr="00FE7428">
              <w:rPr>
                <w:rFonts w:ascii="Source Sans Pro" w:hAnsi="Source Sans Pro"/>
              </w:rPr>
              <w:t xml:space="preserve"> incl.</w:t>
            </w:r>
            <w:r w:rsidRPr="00FE7428">
              <w:rPr>
                <w:rFonts w:ascii="Source Sans Pro" w:hAnsi="Source Sans Pro"/>
              </w:rPr>
              <w:t xml:space="preserve"> j</w:t>
            </w:r>
            <w:r w:rsidR="00802E89" w:rsidRPr="00FE7428">
              <w:rPr>
                <w:rFonts w:ascii="Source Sans Pro" w:hAnsi="Source Sans Pro"/>
              </w:rPr>
              <w:t>aarplan</w:t>
            </w:r>
            <w:r w:rsidR="00C31733" w:rsidRPr="00FE7428">
              <w:rPr>
                <w:rFonts w:ascii="Source Sans Pro" w:hAnsi="Source Sans Pro"/>
              </w:rPr>
              <w:t>,</w:t>
            </w:r>
            <w:r w:rsidR="00802E89" w:rsidRPr="00FE7428">
              <w:rPr>
                <w:rFonts w:ascii="Source Sans Pro" w:hAnsi="Source Sans Pro"/>
              </w:rPr>
              <w:t xml:space="preserve"> begroting</w:t>
            </w:r>
            <w:r w:rsidR="00C31733" w:rsidRPr="00FE7428">
              <w:rPr>
                <w:rFonts w:ascii="Source Sans Pro" w:hAnsi="Source Sans Pro"/>
              </w:rPr>
              <w:t>, jaarverslag en jaarrekening</w:t>
            </w:r>
          </w:p>
          <w:p w14:paraId="287BF2BA"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 xml:space="preserve">Risicobeoordeling / </w:t>
            </w:r>
            <w:proofErr w:type="spellStart"/>
            <w:r w:rsidRPr="00FE7428">
              <w:rPr>
                <w:rFonts w:ascii="Source Sans Pro" w:hAnsi="Source Sans Pro"/>
              </w:rPr>
              <w:t>Governance</w:t>
            </w:r>
            <w:proofErr w:type="spellEnd"/>
            <w:r w:rsidRPr="00FE7428">
              <w:rPr>
                <w:rFonts w:ascii="Source Sans Pro" w:hAnsi="Source Sans Pro"/>
              </w:rPr>
              <w:t xml:space="preserve"> Risk Compliance </w:t>
            </w:r>
          </w:p>
          <w:p w14:paraId="361B818B" w14:textId="77777777" w:rsidR="00802E89" w:rsidRPr="00FE7428" w:rsidRDefault="00802E89" w:rsidP="00A2138B">
            <w:pPr>
              <w:pStyle w:val="Lijstalinea"/>
              <w:numPr>
                <w:ilvl w:val="1"/>
                <w:numId w:val="11"/>
              </w:numPr>
              <w:autoSpaceDE w:val="0"/>
              <w:autoSpaceDN w:val="0"/>
              <w:adjustRightInd w:val="0"/>
              <w:ind w:left="567" w:hanging="538"/>
              <w:rPr>
                <w:rFonts w:ascii="Source Sans Pro" w:hAnsi="Source Sans Pro"/>
              </w:rPr>
            </w:pPr>
            <w:r w:rsidRPr="00FE7428">
              <w:rPr>
                <w:rFonts w:ascii="Source Sans Pro" w:hAnsi="Source Sans Pro"/>
              </w:rPr>
              <w:t xml:space="preserve">Directiebeoordeling </w:t>
            </w:r>
          </w:p>
          <w:p w14:paraId="58457F45" w14:textId="77777777" w:rsidR="00E56583" w:rsidRPr="00FE7428" w:rsidRDefault="00802E89" w:rsidP="00A2138B">
            <w:pPr>
              <w:pStyle w:val="Lijstalinea"/>
              <w:numPr>
                <w:ilvl w:val="1"/>
                <w:numId w:val="11"/>
              </w:numPr>
              <w:autoSpaceDE w:val="0"/>
              <w:autoSpaceDN w:val="0"/>
              <w:adjustRightInd w:val="0"/>
              <w:ind w:left="567" w:hanging="538"/>
              <w:rPr>
                <w:rFonts w:ascii="Source Sans Pro" w:hAnsi="Source Sans Pro"/>
                <w:color w:val="000000"/>
              </w:rPr>
            </w:pPr>
            <w:r w:rsidRPr="00FE7428">
              <w:rPr>
                <w:rFonts w:ascii="Source Sans Pro" w:hAnsi="Source Sans Pro"/>
              </w:rPr>
              <w:t>Managementreview</w:t>
            </w:r>
          </w:p>
        </w:tc>
        <w:tc>
          <w:tcPr>
            <w:tcW w:w="4273" w:type="dxa"/>
          </w:tcPr>
          <w:p w14:paraId="7D3068BB" w14:textId="77777777" w:rsidR="00A62B52" w:rsidRPr="00FE7428" w:rsidRDefault="00A62B52" w:rsidP="00A62B52">
            <w:pPr>
              <w:autoSpaceDE w:val="0"/>
              <w:autoSpaceDN w:val="0"/>
              <w:adjustRightInd w:val="0"/>
              <w:rPr>
                <w:rFonts w:ascii="Source Sans Pro" w:hAnsi="Source Sans Pro"/>
                <w:color w:val="000000"/>
              </w:rPr>
            </w:pPr>
          </w:p>
        </w:tc>
      </w:tr>
      <w:tr w:rsidR="00A62B52" w:rsidRPr="00FE7428" w14:paraId="333E9579" w14:textId="77777777" w:rsidTr="004202B6">
        <w:trPr>
          <w:trHeight w:val="5507"/>
        </w:trPr>
        <w:tc>
          <w:tcPr>
            <w:tcW w:w="9322" w:type="dxa"/>
          </w:tcPr>
          <w:p w14:paraId="3147B3A3" w14:textId="77777777" w:rsidR="00E77C24" w:rsidRPr="00E143E5" w:rsidRDefault="001F56AA" w:rsidP="00E143E5">
            <w:pPr>
              <w:pStyle w:val="Kop1"/>
              <w:rPr>
                <w:rFonts w:ascii="Source Sans Pro" w:hAnsi="Source Sans Pro"/>
                <w:sz w:val="40"/>
                <w:szCs w:val="40"/>
              </w:rPr>
            </w:pPr>
            <w:r w:rsidRPr="00E143E5">
              <w:rPr>
                <w:rFonts w:ascii="Source Sans Pro" w:hAnsi="Source Sans Pro"/>
                <w:sz w:val="40"/>
                <w:szCs w:val="40"/>
              </w:rPr>
              <w:t>T</w:t>
            </w:r>
            <w:r w:rsidR="00E77C24" w:rsidRPr="00E143E5">
              <w:rPr>
                <w:rFonts w:ascii="Source Sans Pro" w:hAnsi="Source Sans Pro"/>
                <w:sz w:val="40"/>
                <w:szCs w:val="40"/>
              </w:rPr>
              <w:t>oe</w:t>
            </w:r>
            <w:r w:rsidR="00D958DE" w:rsidRPr="00E143E5">
              <w:rPr>
                <w:rFonts w:ascii="Source Sans Pro" w:hAnsi="Source Sans Pro"/>
                <w:sz w:val="40"/>
                <w:szCs w:val="40"/>
              </w:rPr>
              <w:t>tsings</w:t>
            </w:r>
            <w:r w:rsidR="00E77C24" w:rsidRPr="00E143E5">
              <w:rPr>
                <w:rFonts w:ascii="Source Sans Pro" w:hAnsi="Source Sans Pro"/>
                <w:sz w:val="40"/>
                <w:szCs w:val="40"/>
              </w:rPr>
              <w:t xml:space="preserve">kader </w:t>
            </w:r>
          </w:p>
          <w:p w14:paraId="26C33781" w14:textId="77777777" w:rsidR="00653272" w:rsidRPr="00FE7428" w:rsidRDefault="00653272" w:rsidP="00E77C24">
            <w:pPr>
              <w:autoSpaceDE w:val="0"/>
              <w:autoSpaceDN w:val="0"/>
              <w:adjustRightInd w:val="0"/>
              <w:rPr>
                <w:rFonts w:ascii="Source Sans Pro" w:hAnsi="Source Sans Pro"/>
                <w:b/>
                <w:bCs/>
              </w:rPr>
            </w:pPr>
          </w:p>
          <w:p w14:paraId="2A3507B0" w14:textId="77777777" w:rsidR="00B673B9" w:rsidRPr="00FE7428" w:rsidRDefault="00B673B9" w:rsidP="008D637C">
            <w:pPr>
              <w:autoSpaceDE w:val="0"/>
              <w:autoSpaceDN w:val="0"/>
              <w:adjustRightInd w:val="0"/>
              <w:jc w:val="both"/>
              <w:rPr>
                <w:rFonts w:ascii="Source Sans Pro" w:hAnsi="Source Sans Pro" w:cs="Calibri"/>
              </w:rPr>
            </w:pPr>
            <w:r w:rsidRPr="00FE7428">
              <w:rPr>
                <w:rFonts w:ascii="Source Sans Pro" w:hAnsi="Source Sans Pro" w:cs="Calibri"/>
              </w:rPr>
              <w:t>De R</w:t>
            </w:r>
            <w:r w:rsidR="008D637C" w:rsidRPr="00FE7428">
              <w:rPr>
                <w:rFonts w:ascii="Source Sans Pro" w:hAnsi="Source Sans Pro" w:cs="Calibri"/>
              </w:rPr>
              <w:t>aad</w:t>
            </w:r>
            <w:r w:rsidR="004412E9" w:rsidRPr="00FE7428">
              <w:rPr>
                <w:rFonts w:ascii="Source Sans Pro" w:hAnsi="Source Sans Pro" w:cs="Calibri"/>
              </w:rPr>
              <w:t xml:space="preserve"> </w:t>
            </w:r>
            <w:r w:rsidRPr="00FE7428">
              <w:rPr>
                <w:rFonts w:ascii="Source Sans Pro" w:hAnsi="Source Sans Pro" w:cs="Calibri"/>
              </w:rPr>
              <w:t>houdt,</w:t>
            </w:r>
            <w:r w:rsidR="004412E9" w:rsidRPr="00FE7428">
              <w:rPr>
                <w:rFonts w:ascii="Source Sans Pro" w:hAnsi="Source Sans Pro" w:cs="Calibri"/>
              </w:rPr>
              <w:t xml:space="preserve"> conform artikel 4.4. van het reglement RvT, </w:t>
            </w:r>
            <w:r w:rsidRPr="00FE7428">
              <w:rPr>
                <w:rFonts w:ascii="Source Sans Pro" w:hAnsi="Source Sans Pro" w:cs="Calibri"/>
              </w:rPr>
              <w:t>met het oog op bedoelde beleidsplannen, beleidsuitgangspunten  en doelen, in ieder geval toezicht op:</w:t>
            </w:r>
          </w:p>
          <w:p w14:paraId="4F74AAC7" w14:textId="77777777" w:rsidR="00D73E33" w:rsidRPr="00FE7428" w:rsidRDefault="00D73E33"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de kwaliteit en veiligheid van de te verlenen zorg;</w:t>
            </w:r>
          </w:p>
          <w:p w14:paraId="49C864D7" w14:textId="77777777" w:rsidR="00B673B9" w:rsidRPr="00FE7428" w:rsidRDefault="00D73E33"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d</w:t>
            </w:r>
            <w:r w:rsidR="00B673B9" w:rsidRPr="00FE7428">
              <w:rPr>
                <w:rFonts w:ascii="Source Sans Pro" w:hAnsi="Source Sans Pro" w:cs="Calibri"/>
              </w:rPr>
              <w:t>e realisatie van de statutaire en maatschappelijke doelstellingen van de Stichting;</w:t>
            </w:r>
          </w:p>
          <w:p w14:paraId="27D17010" w14:textId="77777777" w:rsidR="00B673B9" w:rsidRPr="00FE7428" w:rsidRDefault="00B673B9"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de strategieën, alsmede de risico</w:t>
            </w:r>
            <w:r w:rsidR="008D637C" w:rsidRPr="00FE7428">
              <w:rPr>
                <w:rFonts w:ascii="Source Sans Pro" w:hAnsi="Source Sans Pro" w:cs="Calibri"/>
              </w:rPr>
              <w:t>’</w:t>
            </w:r>
            <w:r w:rsidRPr="00FE7428">
              <w:rPr>
                <w:rFonts w:ascii="Source Sans Pro" w:hAnsi="Source Sans Pro" w:cs="Calibri"/>
              </w:rPr>
              <w:t>s verbonden aan de activiteiten van de Stichting;</w:t>
            </w:r>
          </w:p>
          <w:p w14:paraId="28C4D521" w14:textId="77777777" w:rsidR="00B673B9" w:rsidRPr="00FE7428" w:rsidRDefault="00B673B9"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de opzet en werking van de interne risicobeheersings- en controlesystemen;</w:t>
            </w:r>
          </w:p>
          <w:p w14:paraId="22311920" w14:textId="77777777" w:rsidR="00B673B9" w:rsidRPr="00FE7428" w:rsidRDefault="00B673B9"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 xml:space="preserve">de financiële </w:t>
            </w:r>
            <w:r w:rsidR="004412E9" w:rsidRPr="00FE7428">
              <w:rPr>
                <w:rFonts w:ascii="Source Sans Pro" w:hAnsi="Source Sans Pro" w:cs="Calibri"/>
              </w:rPr>
              <w:t xml:space="preserve">planning </w:t>
            </w:r>
            <w:r w:rsidRPr="00FE7428">
              <w:rPr>
                <w:rFonts w:ascii="Source Sans Pro" w:hAnsi="Source Sans Pro" w:cs="Calibri"/>
              </w:rPr>
              <w:t>en verslaggeving;</w:t>
            </w:r>
          </w:p>
          <w:p w14:paraId="509D94B3" w14:textId="77777777" w:rsidR="00016AB0" w:rsidRPr="00FE7428" w:rsidRDefault="00016AB0"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het aangaan van leningen, verplichtingen en juridische procedures</w:t>
            </w:r>
            <w:r w:rsidR="0067717E" w:rsidRPr="00FE7428">
              <w:rPr>
                <w:rFonts w:ascii="Source Sans Pro" w:hAnsi="Source Sans Pro" w:cs="Calibri"/>
              </w:rPr>
              <w:t xml:space="preserve"> van enige betekenis</w:t>
            </w:r>
          </w:p>
          <w:p w14:paraId="485E7A15" w14:textId="77777777" w:rsidR="00B673B9" w:rsidRPr="00FE7428" w:rsidRDefault="00B673B9"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de naleving van wet- en regelgeving;</w:t>
            </w:r>
          </w:p>
          <w:p w14:paraId="6B7E5669" w14:textId="77777777" w:rsidR="00B673B9" w:rsidRPr="00FE7428" w:rsidRDefault="00B673B9"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 xml:space="preserve">de verhouding met </w:t>
            </w:r>
            <w:r w:rsidR="00D835FC" w:rsidRPr="00FE7428">
              <w:rPr>
                <w:rFonts w:ascii="Source Sans Pro" w:hAnsi="Source Sans Pro" w:cs="Calibri"/>
              </w:rPr>
              <w:t xml:space="preserve">medewerkers en andere </w:t>
            </w:r>
            <w:r w:rsidR="00E42D32" w:rsidRPr="00FE7428">
              <w:rPr>
                <w:rFonts w:ascii="Source Sans Pro" w:hAnsi="Source Sans Pro" w:cs="Calibri"/>
              </w:rPr>
              <w:t>intern</w:t>
            </w:r>
            <w:r w:rsidR="00016AB0" w:rsidRPr="00FE7428">
              <w:rPr>
                <w:rFonts w:ascii="Source Sans Pro" w:hAnsi="Source Sans Pro" w:cs="Calibri"/>
              </w:rPr>
              <w:t>e</w:t>
            </w:r>
            <w:r w:rsidR="00E42D32" w:rsidRPr="00FE7428">
              <w:rPr>
                <w:rFonts w:ascii="Source Sans Pro" w:hAnsi="Source Sans Pro" w:cs="Calibri"/>
              </w:rPr>
              <w:t xml:space="preserve"> </w:t>
            </w:r>
            <w:r w:rsidR="004412E9" w:rsidRPr="00FE7428">
              <w:rPr>
                <w:rFonts w:ascii="Source Sans Pro" w:hAnsi="Source Sans Pro" w:cs="Calibri"/>
              </w:rPr>
              <w:t>b</w:t>
            </w:r>
            <w:r w:rsidRPr="00FE7428">
              <w:rPr>
                <w:rFonts w:ascii="Source Sans Pro" w:hAnsi="Source Sans Pro" w:cs="Calibri"/>
              </w:rPr>
              <w:t>elanghebbenden;</w:t>
            </w:r>
          </w:p>
          <w:p w14:paraId="68C5F1BA" w14:textId="332FB6CD" w:rsidR="00B673B9" w:rsidRPr="00FE7428" w:rsidRDefault="00B673B9"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de verhouding met derden belanghebbenden, zoals de zorgverzekeraars, brancheorganisaties en samenwerkingspartners;</w:t>
            </w:r>
            <w:r w:rsidR="00F93E9B">
              <w:rPr>
                <w:rFonts w:ascii="Source Sans Pro" w:hAnsi="Source Sans Pro" w:cs="Calibri"/>
              </w:rPr>
              <w:t xml:space="preserve"> en</w:t>
            </w:r>
          </w:p>
          <w:p w14:paraId="0CD768E1" w14:textId="77777777" w:rsidR="00B673B9" w:rsidRPr="00FE7428" w:rsidRDefault="00B673B9" w:rsidP="00F93E9B">
            <w:pPr>
              <w:pStyle w:val="Lijstalinea"/>
              <w:numPr>
                <w:ilvl w:val="0"/>
                <w:numId w:val="23"/>
              </w:numPr>
              <w:autoSpaceDE w:val="0"/>
              <w:autoSpaceDN w:val="0"/>
              <w:adjustRightInd w:val="0"/>
              <w:ind w:left="454" w:hanging="425"/>
              <w:jc w:val="both"/>
              <w:rPr>
                <w:rFonts w:ascii="Source Sans Pro" w:hAnsi="Source Sans Pro" w:cs="Calibri"/>
              </w:rPr>
            </w:pPr>
            <w:r w:rsidRPr="00FE7428">
              <w:rPr>
                <w:rFonts w:ascii="Source Sans Pro" w:hAnsi="Source Sans Pro" w:cs="Calibri"/>
              </w:rPr>
              <w:t>de bestuurskwaliteit</w:t>
            </w:r>
            <w:r w:rsidR="0067717E" w:rsidRPr="00FE7428">
              <w:rPr>
                <w:rFonts w:ascii="Source Sans Pro" w:hAnsi="Source Sans Pro" w:cs="Calibri"/>
              </w:rPr>
              <w:t>.</w:t>
            </w:r>
          </w:p>
          <w:p w14:paraId="3EDF4054" w14:textId="77777777" w:rsidR="00D958DE" w:rsidRPr="00FE7428" w:rsidRDefault="00D958DE" w:rsidP="008D637C">
            <w:pPr>
              <w:autoSpaceDE w:val="0"/>
              <w:autoSpaceDN w:val="0"/>
              <w:adjustRightInd w:val="0"/>
              <w:jc w:val="both"/>
              <w:rPr>
                <w:rFonts w:ascii="Source Sans Pro" w:hAnsi="Source Sans Pro"/>
                <w:b/>
                <w:bCs/>
              </w:rPr>
            </w:pPr>
          </w:p>
          <w:p w14:paraId="15B3A006" w14:textId="77777777" w:rsidR="006074BC" w:rsidRPr="00FE7428" w:rsidRDefault="00C76482" w:rsidP="008D637C">
            <w:pPr>
              <w:pStyle w:val="Geenafstand"/>
              <w:jc w:val="both"/>
              <w:rPr>
                <w:rFonts w:ascii="Source Sans Pro" w:hAnsi="Source Sans Pro"/>
              </w:rPr>
            </w:pPr>
            <w:r w:rsidRPr="00FE7428">
              <w:rPr>
                <w:rFonts w:ascii="Source Sans Pro" w:hAnsi="Source Sans Pro"/>
              </w:rPr>
              <w:t>De</w:t>
            </w:r>
            <w:r w:rsidR="00777583" w:rsidRPr="00FE7428">
              <w:rPr>
                <w:rFonts w:ascii="Source Sans Pro" w:hAnsi="Source Sans Pro"/>
              </w:rPr>
              <w:t xml:space="preserve"> </w:t>
            </w:r>
            <w:r w:rsidRPr="00FE7428">
              <w:rPr>
                <w:rFonts w:ascii="Source Sans Pro" w:hAnsi="Source Sans Pro"/>
              </w:rPr>
              <w:t xml:space="preserve">te toetsen onderwerpen in de zin van zogenaamde “hard </w:t>
            </w:r>
            <w:proofErr w:type="spellStart"/>
            <w:r w:rsidRPr="00FE7428">
              <w:rPr>
                <w:rFonts w:ascii="Source Sans Pro" w:hAnsi="Source Sans Pro"/>
              </w:rPr>
              <w:t>controls</w:t>
            </w:r>
            <w:proofErr w:type="spellEnd"/>
            <w:r w:rsidRPr="00FE7428">
              <w:rPr>
                <w:rFonts w:ascii="Source Sans Pro" w:hAnsi="Source Sans Pro"/>
              </w:rPr>
              <w:t xml:space="preserve">” worden in het informatieprotocol </w:t>
            </w:r>
            <w:r w:rsidR="008D637C" w:rsidRPr="00FE7428">
              <w:rPr>
                <w:rFonts w:ascii="Source Sans Pro" w:hAnsi="Source Sans Pro"/>
              </w:rPr>
              <w:t>hierna g</w:t>
            </w:r>
            <w:r w:rsidRPr="00FE7428">
              <w:rPr>
                <w:rFonts w:ascii="Source Sans Pro" w:hAnsi="Source Sans Pro"/>
              </w:rPr>
              <w:t xml:space="preserve">rijs gearceerd weergegeven. </w:t>
            </w:r>
          </w:p>
          <w:p w14:paraId="270EC0ED" w14:textId="77777777" w:rsidR="00D958DE" w:rsidRPr="00FE7428" w:rsidRDefault="00C76482" w:rsidP="008D637C">
            <w:pPr>
              <w:pStyle w:val="Geenafstand"/>
              <w:jc w:val="both"/>
              <w:rPr>
                <w:rFonts w:ascii="Source Sans Pro" w:hAnsi="Source Sans Pro"/>
              </w:rPr>
            </w:pPr>
            <w:r w:rsidRPr="00FE7428">
              <w:rPr>
                <w:rFonts w:ascii="Source Sans Pro" w:hAnsi="Source Sans Pro"/>
              </w:rPr>
              <w:t xml:space="preserve">Daarnaast is er sprake van toetsing op zogenaamde “soft </w:t>
            </w:r>
            <w:proofErr w:type="spellStart"/>
            <w:r w:rsidRPr="00FE7428">
              <w:rPr>
                <w:rFonts w:ascii="Source Sans Pro" w:hAnsi="Source Sans Pro"/>
              </w:rPr>
              <w:t>controls</w:t>
            </w:r>
            <w:proofErr w:type="spellEnd"/>
            <w:r w:rsidRPr="00FE7428">
              <w:rPr>
                <w:rFonts w:ascii="Source Sans Pro" w:hAnsi="Source Sans Pro"/>
              </w:rPr>
              <w:t>”</w:t>
            </w:r>
            <w:r w:rsidR="006074BC" w:rsidRPr="00FE7428">
              <w:rPr>
                <w:rFonts w:ascii="Source Sans Pro" w:hAnsi="Source Sans Pro"/>
              </w:rPr>
              <w:t xml:space="preserve">, zoals bijvoorbeeld relationele kwaliteit, integriteit, voorbeeldgedrag, transparantie, betrouwbaarheid, betrokkenheid en aanspreekbaarheid. </w:t>
            </w:r>
          </w:p>
          <w:p w14:paraId="7C0C0728" w14:textId="77777777" w:rsidR="00D958DE" w:rsidRPr="00E143E5" w:rsidRDefault="00D958DE" w:rsidP="00E143E5">
            <w:pPr>
              <w:pStyle w:val="Kop1"/>
              <w:rPr>
                <w:rFonts w:ascii="Source Sans Pro" w:hAnsi="Source Sans Pro"/>
                <w:sz w:val="40"/>
                <w:szCs w:val="40"/>
              </w:rPr>
            </w:pPr>
            <w:r w:rsidRPr="00E143E5">
              <w:rPr>
                <w:rFonts w:ascii="Source Sans Pro" w:hAnsi="Source Sans Pro"/>
                <w:sz w:val="40"/>
                <w:szCs w:val="40"/>
              </w:rPr>
              <w:t>Informatie</w:t>
            </w:r>
            <w:r w:rsidR="005C0006" w:rsidRPr="00E143E5">
              <w:rPr>
                <w:rFonts w:ascii="Source Sans Pro" w:hAnsi="Source Sans Pro"/>
                <w:sz w:val="40"/>
                <w:szCs w:val="40"/>
              </w:rPr>
              <w:t>protocol</w:t>
            </w:r>
          </w:p>
          <w:p w14:paraId="747B792C" w14:textId="77777777" w:rsidR="00E143E5" w:rsidRDefault="00E143E5" w:rsidP="008D637C">
            <w:pPr>
              <w:autoSpaceDE w:val="0"/>
              <w:autoSpaceDN w:val="0"/>
              <w:adjustRightInd w:val="0"/>
              <w:jc w:val="both"/>
              <w:rPr>
                <w:rFonts w:ascii="Source Sans Pro" w:hAnsi="Source Sans Pro" w:cs="Calibri"/>
                <w:color w:val="000000"/>
              </w:rPr>
            </w:pPr>
          </w:p>
          <w:p w14:paraId="3FE47FB3" w14:textId="77777777" w:rsidR="005C0006" w:rsidRPr="00FE7428" w:rsidRDefault="005C0006" w:rsidP="008D637C">
            <w:pPr>
              <w:autoSpaceDE w:val="0"/>
              <w:autoSpaceDN w:val="0"/>
              <w:adjustRightInd w:val="0"/>
              <w:jc w:val="both"/>
              <w:rPr>
                <w:rFonts w:ascii="Source Sans Pro" w:hAnsi="Source Sans Pro" w:cs="Calibri"/>
                <w:color w:val="000000"/>
              </w:rPr>
            </w:pPr>
            <w:r w:rsidRPr="00FE7428">
              <w:rPr>
                <w:rFonts w:ascii="Source Sans Pro" w:hAnsi="Source Sans Pro" w:cs="Calibri"/>
                <w:color w:val="000000"/>
              </w:rPr>
              <w:t xml:space="preserve">In het reglement van de RvT is conform de Governancecode Zorg neergelegd dat de bestuurder de RvT tijdig alle informatie verschaft die nodig is voor een goede uitvoering van de functie van RvT. Ook is daarin bepaald dat de bestuurder en de RvT afspraken vastleggen over de informatievoorziening. Daarin beoogt dit protocol te voorzien. </w:t>
            </w:r>
          </w:p>
          <w:p w14:paraId="3C03D377" w14:textId="77777777" w:rsidR="005C0006" w:rsidRPr="00FE7428" w:rsidRDefault="005C0006" w:rsidP="008D637C">
            <w:pPr>
              <w:autoSpaceDE w:val="0"/>
              <w:autoSpaceDN w:val="0"/>
              <w:adjustRightInd w:val="0"/>
              <w:jc w:val="both"/>
              <w:rPr>
                <w:rFonts w:ascii="Source Sans Pro" w:hAnsi="Source Sans Pro" w:cs="Calibri"/>
                <w:color w:val="000000"/>
              </w:rPr>
            </w:pPr>
          </w:p>
          <w:p w14:paraId="79D4431C" w14:textId="77777777" w:rsidR="005C0006" w:rsidRPr="00FE7428" w:rsidRDefault="005C0006" w:rsidP="008D637C">
            <w:pPr>
              <w:autoSpaceDE w:val="0"/>
              <w:autoSpaceDN w:val="0"/>
              <w:adjustRightInd w:val="0"/>
              <w:jc w:val="both"/>
              <w:rPr>
                <w:rFonts w:ascii="Source Sans Pro" w:hAnsi="Source Sans Pro" w:cs="Calibri"/>
                <w:color w:val="000000"/>
              </w:rPr>
            </w:pPr>
            <w:r w:rsidRPr="00FE7428">
              <w:rPr>
                <w:rFonts w:ascii="Source Sans Pro" w:hAnsi="Source Sans Pro" w:cs="Calibri"/>
                <w:color w:val="000000"/>
              </w:rPr>
              <w:t xml:space="preserve">Voor effectief toezicht is het nodig om over de juiste informatie te beschikken. Zonder tijdige, betrouwbare en volledige informatie hebben interne toezichthouders onvoldoende zicht op de gang van zaken om het bestuur adequaat te controleren en te adviseren. </w:t>
            </w:r>
          </w:p>
          <w:p w14:paraId="5F1F82EE" w14:textId="77777777" w:rsidR="005C0006" w:rsidRPr="00FE7428" w:rsidRDefault="005C0006" w:rsidP="008D637C">
            <w:pPr>
              <w:autoSpaceDE w:val="0"/>
              <w:autoSpaceDN w:val="0"/>
              <w:adjustRightInd w:val="0"/>
              <w:jc w:val="both"/>
              <w:rPr>
                <w:rFonts w:ascii="Source Sans Pro" w:hAnsi="Source Sans Pro" w:cs="Calibri"/>
                <w:color w:val="000000"/>
              </w:rPr>
            </w:pPr>
            <w:r w:rsidRPr="00FE7428">
              <w:rPr>
                <w:rFonts w:ascii="Source Sans Pro" w:hAnsi="Source Sans Pro" w:cs="Calibri"/>
                <w:color w:val="000000"/>
              </w:rPr>
              <w:t>In eerder genoemd RvT-reglement is vastgelegd dat de R</w:t>
            </w:r>
            <w:r w:rsidR="008D637C" w:rsidRPr="00FE7428">
              <w:rPr>
                <w:rFonts w:ascii="Source Sans Pro" w:hAnsi="Source Sans Pro" w:cs="Calibri"/>
                <w:color w:val="000000"/>
              </w:rPr>
              <w:t>vT</w:t>
            </w:r>
            <w:r w:rsidRPr="00FE7428">
              <w:rPr>
                <w:rFonts w:ascii="Source Sans Pro" w:hAnsi="Source Sans Pro" w:cs="Calibri"/>
                <w:color w:val="000000"/>
              </w:rPr>
              <w:t xml:space="preserve"> er in ieder geval  op toeziet dat de RvB de Raad op de hoogte houdt en regelmatig rapporteert ten aanzien van:</w:t>
            </w:r>
          </w:p>
          <w:p w14:paraId="56EEC4BE" w14:textId="22AB7DF9"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ontwikkelingen op het gebied van het strategisch beleid;</w:t>
            </w:r>
          </w:p>
          <w:p w14:paraId="20FE9686" w14:textId="7B0CB593"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het aan de zorginstelling verbonden risico en mechanismen tot beheersing daarvan;</w:t>
            </w:r>
          </w:p>
          <w:p w14:paraId="61E162ED" w14:textId="4AA0BC2D"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realisering van de statutaire en maatschappelijke functie;</w:t>
            </w:r>
          </w:p>
          <w:p w14:paraId="1E9D0C8B" w14:textId="5DCBFF1E"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de zorg- en financiële prestaties en resultaten;</w:t>
            </w:r>
          </w:p>
          <w:p w14:paraId="09F7004C" w14:textId="42CDDAC1"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de kwaliteit van de zorg- en dienstverlening en de omgang met ethische vraagstukken;</w:t>
            </w:r>
          </w:p>
          <w:p w14:paraId="36BBBB0D" w14:textId="08A3C24E"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ontwikkelingen met betrekking tot aangelegenheden ten aanzien waarvan de Raad van</w:t>
            </w:r>
            <w:r w:rsidR="00A2138B" w:rsidRPr="00F93E9B">
              <w:rPr>
                <w:rFonts w:ascii="Source Sans Pro" w:hAnsi="Source Sans Pro" w:cs="Calibri"/>
                <w:color w:val="000000"/>
              </w:rPr>
              <w:t xml:space="preserve"> </w:t>
            </w:r>
            <w:r w:rsidRPr="00F93E9B">
              <w:rPr>
                <w:rFonts w:ascii="Source Sans Pro" w:hAnsi="Source Sans Pro" w:cs="Calibri"/>
                <w:color w:val="000000"/>
              </w:rPr>
              <w:t>Bestuur</w:t>
            </w:r>
            <w:r w:rsidR="00A2138B" w:rsidRPr="00F93E9B">
              <w:rPr>
                <w:rFonts w:ascii="Source Sans Pro" w:hAnsi="Source Sans Pro" w:cs="Calibri"/>
                <w:color w:val="000000"/>
              </w:rPr>
              <w:t xml:space="preserve"> </w:t>
            </w:r>
            <w:r w:rsidRPr="00F93E9B">
              <w:rPr>
                <w:rFonts w:ascii="Source Sans Pro" w:hAnsi="Source Sans Pro" w:cs="Calibri"/>
                <w:color w:val="000000"/>
              </w:rPr>
              <w:t>voor de formele besluitvorming, goedkeuring van de Raad van Toezicht behoeft;</w:t>
            </w:r>
          </w:p>
          <w:p w14:paraId="5B03A41C" w14:textId="463753BB"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problemen en conflicten van enige betekenis in de organisatie;</w:t>
            </w:r>
          </w:p>
          <w:p w14:paraId="7994A928" w14:textId="2C32E7C0" w:rsidR="005C0006" w:rsidRPr="00F93E9B" w:rsidRDefault="005C0006" w:rsidP="00F93E9B">
            <w:pPr>
              <w:pStyle w:val="Lijstalinea"/>
              <w:numPr>
                <w:ilvl w:val="0"/>
                <w:numId w:val="28"/>
              </w:numPr>
              <w:tabs>
                <w:tab w:val="left" w:pos="454"/>
              </w:tabs>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problemen en conflicten van enige betekenis in de relatie met derden, zoals overheden,</w:t>
            </w:r>
            <w:r w:rsidR="00A2138B" w:rsidRPr="00F93E9B">
              <w:rPr>
                <w:rFonts w:ascii="Source Sans Pro" w:hAnsi="Source Sans Pro" w:cs="Calibri"/>
                <w:color w:val="000000"/>
              </w:rPr>
              <w:t xml:space="preserve"> </w:t>
            </w:r>
            <w:r w:rsidRPr="00F93E9B">
              <w:rPr>
                <w:rFonts w:ascii="Source Sans Pro" w:hAnsi="Source Sans Pro" w:cs="Calibri"/>
                <w:color w:val="000000"/>
              </w:rPr>
              <w:t>zorgverzekeraars, financiers, samenwerkingspartners etc.;</w:t>
            </w:r>
          </w:p>
          <w:p w14:paraId="572A55F2" w14:textId="2E33378A"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calamiteiten, foutmeldingen en informatie uit de interne en externe klachtenprocedures;</w:t>
            </w:r>
          </w:p>
          <w:p w14:paraId="0E300CD8" w14:textId="378435DF" w:rsidR="005C0006" w:rsidRPr="00F93E9B" w:rsidRDefault="005C0006" w:rsidP="00F93E9B">
            <w:pPr>
              <w:pStyle w:val="Lijstalinea"/>
              <w:numPr>
                <w:ilvl w:val="0"/>
                <w:numId w:val="28"/>
              </w:numPr>
              <w:tabs>
                <w:tab w:val="left" w:pos="454"/>
                <w:tab w:val="left" w:pos="738"/>
              </w:tabs>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gerechtelijke of arbitrale procedures;</w:t>
            </w:r>
          </w:p>
          <w:p w14:paraId="64696B78" w14:textId="75764EE6" w:rsidR="005C0006" w:rsidRPr="00F93E9B" w:rsidRDefault="005C000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publiciteitskwesties;</w:t>
            </w:r>
          </w:p>
          <w:p w14:paraId="3B4CD2DB" w14:textId="471F92B5" w:rsidR="005C0006" w:rsidRPr="00F93E9B" w:rsidRDefault="00747826" w:rsidP="00F93E9B">
            <w:pPr>
              <w:pStyle w:val="Lijstalinea"/>
              <w:numPr>
                <w:ilvl w:val="0"/>
                <w:numId w:val="28"/>
              </w:numPr>
              <w:autoSpaceDE w:val="0"/>
              <w:autoSpaceDN w:val="0"/>
              <w:adjustRightInd w:val="0"/>
              <w:ind w:left="454" w:hanging="425"/>
              <w:jc w:val="both"/>
              <w:rPr>
                <w:rFonts w:ascii="Source Sans Pro" w:hAnsi="Source Sans Pro" w:cs="Calibri"/>
                <w:color w:val="000000"/>
              </w:rPr>
            </w:pPr>
            <w:r w:rsidRPr="00F93E9B">
              <w:rPr>
                <w:rFonts w:ascii="Source Sans Pro" w:hAnsi="Source Sans Pro" w:cs="Calibri"/>
                <w:color w:val="000000"/>
              </w:rPr>
              <w:t xml:space="preserve">relevante </w:t>
            </w:r>
            <w:r w:rsidR="005C0006" w:rsidRPr="00F93E9B">
              <w:rPr>
                <w:rFonts w:ascii="Source Sans Pro" w:hAnsi="Source Sans Pro" w:cs="Calibri"/>
                <w:color w:val="000000"/>
              </w:rPr>
              <w:t>ontwikkelingen op het gebied van wet- en regelgeving.</w:t>
            </w:r>
          </w:p>
          <w:p w14:paraId="33C11AA3" w14:textId="77777777" w:rsidR="005C0006" w:rsidRPr="00FE7428" w:rsidRDefault="005C0006" w:rsidP="008D637C">
            <w:pPr>
              <w:autoSpaceDE w:val="0"/>
              <w:autoSpaceDN w:val="0"/>
              <w:adjustRightInd w:val="0"/>
              <w:jc w:val="both"/>
              <w:rPr>
                <w:rFonts w:ascii="Source Sans Pro" w:hAnsi="Source Sans Pro" w:cs="Calibri"/>
                <w:color w:val="000000"/>
              </w:rPr>
            </w:pPr>
            <w:r w:rsidRPr="00FE7428">
              <w:rPr>
                <w:rFonts w:ascii="Source Sans Pro" w:hAnsi="Source Sans Pro" w:cs="Calibri"/>
                <w:color w:val="000000"/>
              </w:rPr>
              <w:t xml:space="preserve">De RvT </w:t>
            </w:r>
            <w:r w:rsidR="008D637C" w:rsidRPr="00FE7428">
              <w:rPr>
                <w:rFonts w:ascii="Source Sans Pro" w:hAnsi="Source Sans Pro" w:cs="Calibri"/>
                <w:color w:val="000000"/>
              </w:rPr>
              <w:t xml:space="preserve">als geheel </w:t>
            </w:r>
            <w:r w:rsidRPr="00FE7428">
              <w:rPr>
                <w:rFonts w:ascii="Source Sans Pro" w:hAnsi="Source Sans Pro" w:cs="Calibri"/>
                <w:color w:val="000000"/>
              </w:rPr>
              <w:t xml:space="preserve">en de toezichthouders afzonderlijk hebben de plicht zich te informeren en zijn daarbij niet uitsluitend afhankelijk van de informatie die de bestuurder ter beschikking stelt. Zij hebben ook een ‘haalplicht’. Zo kan de RvT onder meer informatie inwinnen bij medewerkers en organen van Vogellanden, de accountant en (externe) adviseurs. </w:t>
            </w:r>
          </w:p>
          <w:p w14:paraId="1227AC18" w14:textId="77777777" w:rsidR="005C0006" w:rsidRPr="00FE7428" w:rsidRDefault="005C0006" w:rsidP="008D637C">
            <w:pPr>
              <w:autoSpaceDE w:val="0"/>
              <w:autoSpaceDN w:val="0"/>
              <w:adjustRightInd w:val="0"/>
              <w:jc w:val="both"/>
              <w:rPr>
                <w:rFonts w:ascii="Source Sans Pro" w:hAnsi="Source Sans Pro" w:cs="Calibri"/>
                <w:color w:val="000000"/>
              </w:rPr>
            </w:pPr>
          </w:p>
          <w:p w14:paraId="1701D622" w14:textId="77777777" w:rsidR="005C0006" w:rsidRPr="00FE7428" w:rsidRDefault="005C0006" w:rsidP="008D637C">
            <w:pPr>
              <w:pStyle w:val="Kop2"/>
              <w:jc w:val="both"/>
              <w:rPr>
                <w:rFonts w:ascii="Source Sans Pro" w:hAnsi="Source Sans Pro"/>
                <w:b/>
                <w:bCs/>
                <w:color w:val="006F64"/>
              </w:rPr>
            </w:pPr>
            <w:r w:rsidRPr="00FE7428">
              <w:rPr>
                <w:rFonts w:ascii="Source Sans Pro" w:hAnsi="Source Sans Pro"/>
                <w:b/>
                <w:bCs/>
                <w:color w:val="006F64"/>
              </w:rPr>
              <w:t>Informatie</w:t>
            </w:r>
            <w:r w:rsidR="00473D81" w:rsidRPr="00FE7428">
              <w:rPr>
                <w:rFonts w:ascii="Source Sans Pro" w:hAnsi="Source Sans Pro"/>
                <w:b/>
                <w:bCs/>
                <w:color w:val="006F64"/>
              </w:rPr>
              <w:t>voorziening</w:t>
            </w:r>
            <w:r w:rsidRPr="00FE7428">
              <w:rPr>
                <w:rFonts w:ascii="Source Sans Pro" w:hAnsi="Source Sans Pro"/>
                <w:b/>
                <w:bCs/>
                <w:color w:val="006F64"/>
              </w:rPr>
              <w:t xml:space="preserve"> door </w:t>
            </w:r>
            <w:r w:rsidR="00473D81" w:rsidRPr="00FE7428">
              <w:rPr>
                <w:rFonts w:ascii="Source Sans Pro" w:hAnsi="Source Sans Pro"/>
                <w:b/>
                <w:bCs/>
                <w:color w:val="006F64"/>
              </w:rPr>
              <w:t>de RvB</w:t>
            </w:r>
            <w:r w:rsidRPr="00FE7428">
              <w:rPr>
                <w:rFonts w:ascii="Source Sans Pro" w:hAnsi="Source Sans Pro"/>
                <w:b/>
                <w:bCs/>
                <w:color w:val="006F64"/>
              </w:rPr>
              <w:t xml:space="preserve"> </w:t>
            </w:r>
          </w:p>
          <w:p w14:paraId="3C809FC8" w14:textId="77777777" w:rsidR="005C0006" w:rsidRDefault="005C0006" w:rsidP="008D637C">
            <w:pPr>
              <w:autoSpaceDE w:val="0"/>
              <w:autoSpaceDN w:val="0"/>
              <w:adjustRightInd w:val="0"/>
              <w:jc w:val="both"/>
              <w:rPr>
                <w:rFonts w:ascii="Source Sans Pro" w:hAnsi="Source Sans Pro" w:cs="Calibri"/>
                <w:color w:val="000000"/>
              </w:rPr>
            </w:pPr>
            <w:r w:rsidRPr="00FE7428">
              <w:rPr>
                <w:rFonts w:ascii="Source Sans Pro" w:hAnsi="Source Sans Pro" w:cs="Calibri"/>
                <w:color w:val="000000"/>
              </w:rPr>
              <w:t xml:space="preserve">De RvT ontvangt </w:t>
            </w:r>
            <w:r w:rsidR="00E32CC8" w:rsidRPr="00FE7428">
              <w:rPr>
                <w:rFonts w:ascii="Source Sans Pro" w:hAnsi="Source Sans Pro" w:cs="Calibri"/>
                <w:color w:val="000000"/>
              </w:rPr>
              <w:t xml:space="preserve">periodiek </w:t>
            </w:r>
            <w:r w:rsidRPr="00FE7428">
              <w:rPr>
                <w:rFonts w:ascii="Source Sans Pro" w:hAnsi="Source Sans Pro" w:cs="Calibri"/>
                <w:color w:val="000000"/>
              </w:rPr>
              <w:t xml:space="preserve">informatie van de </w:t>
            </w:r>
            <w:r w:rsidR="00473D81" w:rsidRPr="00FE7428">
              <w:rPr>
                <w:rFonts w:ascii="Source Sans Pro" w:hAnsi="Source Sans Pro" w:cs="Calibri"/>
                <w:color w:val="000000"/>
              </w:rPr>
              <w:t xml:space="preserve">RvB </w:t>
            </w:r>
            <w:r w:rsidRPr="00FE7428">
              <w:rPr>
                <w:rFonts w:ascii="Source Sans Pro" w:hAnsi="Source Sans Pro" w:cs="Calibri"/>
                <w:color w:val="000000"/>
              </w:rPr>
              <w:t>over het volgende</w:t>
            </w:r>
            <w:r w:rsidR="00E32CC8" w:rsidRPr="00FE7428">
              <w:rPr>
                <w:rFonts w:ascii="Source Sans Pro" w:hAnsi="Source Sans Pro" w:cs="Calibri"/>
                <w:color w:val="000000"/>
              </w:rPr>
              <w:t xml:space="preserve"> onderwerpen </w:t>
            </w:r>
            <w:r w:rsidR="00473D81" w:rsidRPr="00FE7428">
              <w:rPr>
                <w:rFonts w:ascii="Source Sans Pro" w:hAnsi="Source Sans Pro" w:cs="Calibri"/>
                <w:color w:val="000000"/>
              </w:rPr>
              <w:t xml:space="preserve"> (d</w:t>
            </w:r>
            <w:r w:rsidRPr="00FE7428">
              <w:rPr>
                <w:rFonts w:ascii="Source Sans Pro" w:hAnsi="Source Sans Pro" w:cs="Calibri"/>
                <w:color w:val="000000"/>
              </w:rPr>
              <w:t>eze opsomming is niet limitatief; de RvT kan altijd informatie opvragen over andere onderwerp</w:t>
            </w:r>
            <w:r w:rsidR="00473D81" w:rsidRPr="00FE7428">
              <w:rPr>
                <w:rFonts w:ascii="Source Sans Pro" w:hAnsi="Source Sans Pro" w:cs="Calibri"/>
                <w:color w:val="000000"/>
              </w:rPr>
              <w:t>en):</w:t>
            </w:r>
          </w:p>
          <w:p w14:paraId="2D7E95CC" w14:textId="77777777" w:rsidR="00FE7428" w:rsidRPr="00FE7428" w:rsidRDefault="00FE7428" w:rsidP="008D637C">
            <w:pPr>
              <w:autoSpaceDE w:val="0"/>
              <w:autoSpaceDN w:val="0"/>
              <w:adjustRightInd w:val="0"/>
              <w:jc w:val="both"/>
              <w:rPr>
                <w:rFonts w:ascii="Source Sans Pro" w:hAnsi="Source Sans Pro" w:cs="Calibri"/>
                <w:color w:val="000000"/>
              </w:rPr>
            </w:pPr>
          </w:p>
          <w:tbl>
            <w:tblPr>
              <w:tblStyle w:val="Tabelraster"/>
              <w:tblW w:w="0" w:type="auto"/>
              <w:tblLayout w:type="fixed"/>
              <w:tblLook w:val="04A0" w:firstRow="1" w:lastRow="0" w:firstColumn="1" w:lastColumn="0" w:noHBand="0" w:noVBand="1"/>
            </w:tblPr>
            <w:tblGrid>
              <w:gridCol w:w="1413"/>
              <w:gridCol w:w="2835"/>
              <w:gridCol w:w="1275"/>
              <w:gridCol w:w="1276"/>
              <w:gridCol w:w="1276"/>
              <w:gridCol w:w="992"/>
            </w:tblGrid>
            <w:tr w:rsidR="00777583" w:rsidRPr="00FE7428" w14:paraId="6ED42CE2" w14:textId="77777777" w:rsidTr="00C941A3">
              <w:tc>
                <w:tcPr>
                  <w:tcW w:w="1413" w:type="dxa"/>
                </w:tcPr>
                <w:p w14:paraId="6C457A4A"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Thema</w:t>
                  </w:r>
                </w:p>
              </w:tc>
              <w:tc>
                <w:tcPr>
                  <w:tcW w:w="2835" w:type="dxa"/>
                </w:tcPr>
                <w:p w14:paraId="40715827"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Onderdelen</w:t>
                  </w:r>
                </w:p>
              </w:tc>
              <w:tc>
                <w:tcPr>
                  <w:tcW w:w="1275" w:type="dxa"/>
                </w:tcPr>
                <w:p w14:paraId="574F9FF7" w14:textId="77777777" w:rsidR="00777583" w:rsidRPr="00FE7428" w:rsidRDefault="00777583" w:rsidP="00473D81">
                  <w:pPr>
                    <w:autoSpaceDE w:val="0"/>
                    <w:autoSpaceDN w:val="0"/>
                    <w:adjustRightInd w:val="0"/>
                    <w:rPr>
                      <w:rFonts w:ascii="Source Sans Pro" w:hAnsi="Source Sans Pro" w:cs="Calibri"/>
                      <w:color w:val="000000"/>
                      <w:sz w:val="20"/>
                      <w:szCs w:val="20"/>
                    </w:rPr>
                  </w:pPr>
                  <w:proofErr w:type="spellStart"/>
                  <w:r w:rsidRPr="00FE7428">
                    <w:rPr>
                      <w:rFonts w:ascii="Source Sans Pro" w:hAnsi="Source Sans Pro" w:cs="Calibri"/>
                      <w:color w:val="000000"/>
                      <w:sz w:val="20"/>
                      <w:szCs w:val="20"/>
                    </w:rPr>
                    <w:t>Kwartaal</w:t>
                  </w:r>
                  <w:r w:rsidR="00C941A3" w:rsidRPr="00FE7428">
                    <w:rPr>
                      <w:rFonts w:ascii="Source Sans Pro" w:hAnsi="Source Sans Pro" w:cs="Calibri"/>
                      <w:color w:val="000000"/>
                      <w:sz w:val="20"/>
                      <w:szCs w:val="20"/>
                    </w:rPr>
                    <w:t>-</w:t>
                  </w:r>
                  <w:r w:rsidRPr="00FE7428">
                    <w:rPr>
                      <w:rFonts w:ascii="Source Sans Pro" w:hAnsi="Source Sans Pro" w:cs="Calibri"/>
                      <w:color w:val="000000"/>
                      <w:sz w:val="20"/>
                      <w:szCs w:val="20"/>
                    </w:rPr>
                    <w:t>rapportage</w:t>
                  </w:r>
                  <w:proofErr w:type="spellEnd"/>
                </w:p>
              </w:tc>
              <w:tc>
                <w:tcPr>
                  <w:tcW w:w="1276" w:type="dxa"/>
                </w:tcPr>
                <w:p w14:paraId="24B8B1BB"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RvT-ver</w:t>
                  </w:r>
                  <w:r w:rsidR="00C941A3" w:rsidRPr="00FE7428">
                    <w:rPr>
                      <w:rFonts w:ascii="Source Sans Pro" w:hAnsi="Source Sans Pro" w:cs="Calibri"/>
                      <w:color w:val="000000"/>
                      <w:sz w:val="20"/>
                      <w:szCs w:val="20"/>
                    </w:rPr>
                    <w:t>-</w:t>
                  </w:r>
                  <w:r w:rsidRPr="00FE7428">
                    <w:rPr>
                      <w:rFonts w:ascii="Source Sans Pro" w:hAnsi="Source Sans Pro" w:cs="Calibri"/>
                      <w:color w:val="000000"/>
                      <w:sz w:val="20"/>
                      <w:szCs w:val="20"/>
                    </w:rPr>
                    <w:t>gadering</w:t>
                  </w:r>
                </w:p>
              </w:tc>
              <w:tc>
                <w:tcPr>
                  <w:tcW w:w="1276" w:type="dxa"/>
                </w:tcPr>
                <w:p w14:paraId="5C871518" w14:textId="77777777" w:rsidR="00777583" w:rsidRPr="00FE7428" w:rsidRDefault="00777583" w:rsidP="00C941A3">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 xml:space="preserve">Bestuurlijke </w:t>
                  </w:r>
                  <w:proofErr w:type="spellStart"/>
                  <w:r w:rsidRPr="00FE7428">
                    <w:rPr>
                      <w:rFonts w:ascii="Source Sans Pro" w:hAnsi="Source Sans Pro" w:cs="Calibri"/>
                      <w:color w:val="000000"/>
                      <w:sz w:val="20"/>
                      <w:szCs w:val="20"/>
                    </w:rPr>
                    <w:t>bericht</w:t>
                  </w:r>
                  <w:r w:rsidR="00C941A3" w:rsidRPr="00FE7428">
                    <w:rPr>
                      <w:rFonts w:ascii="Source Sans Pro" w:hAnsi="Source Sans Pro" w:cs="Calibri"/>
                      <w:color w:val="000000"/>
                      <w:sz w:val="20"/>
                      <w:szCs w:val="20"/>
                    </w:rPr>
                    <w:t>-g</w:t>
                  </w:r>
                  <w:r w:rsidRPr="00FE7428">
                    <w:rPr>
                      <w:rFonts w:ascii="Source Sans Pro" w:hAnsi="Source Sans Pro" w:cs="Calibri"/>
                      <w:color w:val="000000"/>
                      <w:sz w:val="20"/>
                      <w:szCs w:val="20"/>
                    </w:rPr>
                    <w:t>eving</w:t>
                  </w:r>
                  <w:proofErr w:type="spellEnd"/>
                </w:p>
              </w:tc>
              <w:tc>
                <w:tcPr>
                  <w:tcW w:w="992" w:type="dxa"/>
                </w:tcPr>
                <w:p w14:paraId="45412278"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Ad hoc</w:t>
                  </w:r>
                </w:p>
              </w:tc>
            </w:tr>
            <w:tr w:rsidR="00C941A3" w:rsidRPr="00FE7428" w14:paraId="69046AD8" w14:textId="77777777" w:rsidTr="00BA45AA">
              <w:tc>
                <w:tcPr>
                  <w:tcW w:w="1413" w:type="dxa"/>
                  <w:vMerge w:val="restart"/>
                  <w:shd w:val="clear" w:color="auto" w:fill="auto"/>
                </w:tcPr>
                <w:p w14:paraId="5CCACB64" w14:textId="77777777" w:rsidR="00C941A3" w:rsidRPr="00FE7428" w:rsidRDefault="00C941A3" w:rsidP="003C7DF6">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 xml:space="preserve">Financiën: </w:t>
                  </w:r>
                </w:p>
                <w:p w14:paraId="6AE9ADBE" w14:textId="77777777" w:rsidR="00C941A3" w:rsidRPr="00FE7428" w:rsidRDefault="00C941A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21BB39E0" w14:textId="77777777" w:rsidR="00C941A3" w:rsidRPr="00FE7428" w:rsidRDefault="00C941A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begroting</w:t>
                  </w:r>
                </w:p>
              </w:tc>
              <w:tc>
                <w:tcPr>
                  <w:tcW w:w="1275" w:type="dxa"/>
                </w:tcPr>
                <w:p w14:paraId="26A816ED"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1276" w:type="dxa"/>
                </w:tcPr>
                <w:p w14:paraId="19843FB1"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018C289F"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992" w:type="dxa"/>
                </w:tcPr>
                <w:p w14:paraId="78FEFB87"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r>
            <w:tr w:rsidR="00C941A3" w:rsidRPr="00FE7428" w14:paraId="50B95E2C" w14:textId="77777777" w:rsidTr="00BA45AA">
              <w:tc>
                <w:tcPr>
                  <w:tcW w:w="1413" w:type="dxa"/>
                  <w:vMerge/>
                  <w:shd w:val="clear" w:color="auto" w:fill="auto"/>
                </w:tcPr>
                <w:p w14:paraId="6983CF23" w14:textId="77777777" w:rsidR="00C941A3" w:rsidRPr="00FE7428" w:rsidRDefault="00C941A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00AE566C" w14:textId="77777777" w:rsidR="00C941A3" w:rsidRPr="00FE7428" w:rsidRDefault="00C941A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jaarrekening</w:t>
                  </w:r>
                </w:p>
              </w:tc>
              <w:tc>
                <w:tcPr>
                  <w:tcW w:w="1275" w:type="dxa"/>
                </w:tcPr>
                <w:p w14:paraId="3B362582"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1276" w:type="dxa"/>
                </w:tcPr>
                <w:p w14:paraId="2749AF84"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0DF1E3D"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992" w:type="dxa"/>
                </w:tcPr>
                <w:p w14:paraId="1A97E859"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r>
            <w:tr w:rsidR="00C941A3" w:rsidRPr="00FE7428" w14:paraId="02CBBB39" w14:textId="77777777" w:rsidTr="00BA45AA">
              <w:tc>
                <w:tcPr>
                  <w:tcW w:w="1413" w:type="dxa"/>
                  <w:vMerge/>
                  <w:shd w:val="clear" w:color="auto" w:fill="auto"/>
                </w:tcPr>
                <w:p w14:paraId="725E8E88" w14:textId="77777777" w:rsidR="00C941A3" w:rsidRPr="00FE7428" w:rsidRDefault="00C941A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08EDB5D" w14:textId="77777777" w:rsidR="00C941A3" w:rsidRPr="00FE7428" w:rsidRDefault="00C941A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exploitatieresultaten</w:t>
                  </w:r>
                </w:p>
              </w:tc>
              <w:tc>
                <w:tcPr>
                  <w:tcW w:w="1275" w:type="dxa"/>
                </w:tcPr>
                <w:p w14:paraId="73823E3F"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669AF151"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1276" w:type="dxa"/>
                </w:tcPr>
                <w:p w14:paraId="6128A922"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992" w:type="dxa"/>
                </w:tcPr>
                <w:p w14:paraId="6FED6F17"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r>
            <w:tr w:rsidR="00C941A3" w:rsidRPr="00FE7428" w14:paraId="1CA25243" w14:textId="77777777" w:rsidTr="00BA45AA">
              <w:tc>
                <w:tcPr>
                  <w:tcW w:w="1413" w:type="dxa"/>
                  <w:vMerge/>
                  <w:shd w:val="clear" w:color="auto" w:fill="auto"/>
                </w:tcPr>
                <w:p w14:paraId="5CDA228B" w14:textId="77777777" w:rsidR="00C941A3" w:rsidRPr="00FE7428" w:rsidRDefault="00C941A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76C081D" w14:textId="77777777" w:rsidR="00C941A3" w:rsidRPr="00FE7428" w:rsidRDefault="00C941A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ontwikkeling financiering</w:t>
                  </w:r>
                </w:p>
              </w:tc>
              <w:tc>
                <w:tcPr>
                  <w:tcW w:w="1275" w:type="dxa"/>
                </w:tcPr>
                <w:p w14:paraId="4680144E"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3A97D106"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6D3AA11A"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992" w:type="dxa"/>
                </w:tcPr>
                <w:p w14:paraId="7D435F0C"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r>
            <w:tr w:rsidR="00C941A3" w:rsidRPr="00FE7428" w14:paraId="2B1A158D" w14:textId="77777777" w:rsidTr="00BA45AA">
              <w:tc>
                <w:tcPr>
                  <w:tcW w:w="1413" w:type="dxa"/>
                  <w:vMerge/>
                  <w:shd w:val="clear" w:color="auto" w:fill="auto"/>
                </w:tcPr>
                <w:p w14:paraId="1A3A9468" w14:textId="77777777" w:rsidR="00C941A3" w:rsidRPr="00FE7428" w:rsidRDefault="00C941A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545C18DF" w14:textId="77777777" w:rsidR="00C941A3" w:rsidRPr="00FE7428" w:rsidRDefault="00C941A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liquiditeit</w:t>
                  </w:r>
                </w:p>
              </w:tc>
              <w:tc>
                <w:tcPr>
                  <w:tcW w:w="1275" w:type="dxa"/>
                </w:tcPr>
                <w:p w14:paraId="6C32FA9A" w14:textId="77777777" w:rsidR="00C941A3" w:rsidRPr="00FE7428" w:rsidRDefault="00825E9A"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7AC4CCBE"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1276" w:type="dxa"/>
                </w:tcPr>
                <w:p w14:paraId="6AEF9D51"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992" w:type="dxa"/>
                </w:tcPr>
                <w:p w14:paraId="057315DB"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r>
            <w:tr w:rsidR="00C941A3" w:rsidRPr="00FE7428" w14:paraId="68D9780F" w14:textId="77777777" w:rsidTr="00BA45AA">
              <w:tc>
                <w:tcPr>
                  <w:tcW w:w="1413" w:type="dxa"/>
                  <w:vMerge/>
                  <w:shd w:val="clear" w:color="auto" w:fill="auto"/>
                </w:tcPr>
                <w:p w14:paraId="22B99565" w14:textId="77777777" w:rsidR="00C941A3" w:rsidRPr="00FE7428" w:rsidRDefault="00C941A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44A50EFF" w14:textId="77777777" w:rsidR="00C941A3" w:rsidRPr="00FE7428" w:rsidRDefault="00C941A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solvabiliteit</w:t>
                  </w:r>
                </w:p>
              </w:tc>
              <w:tc>
                <w:tcPr>
                  <w:tcW w:w="1275" w:type="dxa"/>
                </w:tcPr>
                <w:p w14:paraId="0B3D152C" w14:textId="77777777" w:rsidR="00C941A3" w:rsidRPr="00FE7428" w:rsidRDefault="00825E9A"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4161E5DE"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1276" w:type="dxa"/>
                </w:tcPr>
                <w:p w14:paraId="63BC47EB"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c>
                <w:tcPr>
                  <w:tcW w:w="992" w:type="dxa"/>
                </w:tcPr>
                <w:p w14:paraId="491FED25" w14:textId="77777777" w:rsidR="00C941A3" w:rsidRPr="00FE7428" w:rsidRDefault="00C941A3" w:rsidP="00144A45">
                  <w:pPr>
                    <w:autoSpaceDE w:val="0"/>
                    <w:autoSpaceDN w:val="0"/>
                    <w:adjustRightInd w:val="0"/>
                    <w:jc w:val="center"/>
                    <w:rPr>
                      <w:rFonts w:ascii="Source Sans Pro" w:hAnsi="Source Sans Pro" w:cs="Calibri"/>
                      <w:color w:val="000000"/>
                      <w:sz w:val="20"/>
                      <w:szCs w:val="20"/>
                    </w:rPr>
                  </w:pPr>
                </w:p>
              </w:tc>
            </w:tr>
            <w:tr w:rsidR="00777583" w:rsidRPr="00FE7428" w14:paraId="74EC5F6E" w14:textId="77777777" w:rsidTr="00BA45AA">
              <w:tc>
                <w:tcPr>
                  <w:tcW w:w="1413" w:type="dxa"/>
                  <w:vMerge w:val="restart"/>
                  <w:shd w:val="clear" w:color="auto" w:fill="auto"/>
                </w:tcPr>
                <w:p w14:paraId="79DFCC8F"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Strategisch beleid</w:t>
                  </w:r>
                </w:p>
              </w:tc>
              <w:tc>
                <w:tcPr>
                  <w:tcW w:w="2835" w:type="dxa"/>
                  <w:shd w:val="clear" w:color="auto" w:fill="auto"/>
                </w:tcPr>
                <w:p w14:paraId="19B7867C"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ontwikkelingen</w:t>
                  </w:r>
                </w:p>
              </w:tc>
              <w:tc>
                <w:tcPr>
                  <w:tcW w:w="1275" w:type="dxa"/>
                </w:tcPr>
                <w:p w14:paraId="30AEF25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42934B9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27C7E03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39F130DD" w14:textId="77777777" w:rsidR="00777583" w:rsidRPr="00FE7428" w:rsidRDefault="00C941A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r>
            <w:tr w:rsidR="00777583" w:rsidRPr="00FE7428" w14:paraId="2328C2C4" w14:textId="77777777" w:rsidTr="00BA45AA">
              <w:tc>
                <w:tcPr>
                  <w:tcW w:w="1413" w:type="dxa"/>
                  <w:vMerge/>
                  <w:shd w:val="clear" w:color="auto" w:fill="auto"/>
                </w:tcPr>
                <w:p w14:paraId="2B15F44D"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0449F2D6"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positionering</w:t>
                  </w:r>
                </w:p>
              </w:tc>
              <w:tc>
                <w:tcPr>
                  <w:tcW w:w="1275" w:type="dxa"/>
                </w:tcPr>
                <w:p w14:paraId="23F5AC7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22E56DC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6B229E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0BFDD03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BF4CDB5" w14:textId="77777777" w:rsidTr="00BA45AA">
              <w:tc>
                <w:tcPr>
                  <w:tcW w:w="1413" w:type="dxa"/>
                  <w:vMerge/>
                  <w:shd w:val="clear" w:color="auto" w:fill="auto"/>
                </w:tcPr>
                <w:p w14:paraId="6DC4A04F"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2B46DF00"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samenwerking</w:t>
                  </w:r>
                </w:p>
              </w:tc>
              <w:tc>
                <w:tcPr>
                  <w:tcW w:w="1275" w:type="dxa"/>
                </w:tcPr>
                <w:p w14:paraId="58E5D6D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04700021"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7C1956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388E7394" w14:textId="77777777" w:rsidR="00777583" w:rsidRPr="00FE7428" w:rsidRDefault="00C941A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r>
            <w:tr w:rsidR="00777583" w:rsidRPr="00FE7428" w14:paraId="2AD423CE" w14:textId="77777777" w:rsidTr="00BA45AA">
              <w:tc>
                <w:tcPr>
                  <w:tcW w:w="1413" w:type="dxa"/>
                  <w:vMerge/>
                  <w:shd w:val="clear" w:color="auto" w:fill="auto"/>
                </w:tcPr>
                <w:p w14:paraId="09846389"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6EB3CE3"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benchmarkgegevens</w:t>
                  </w:r>
                </w:p>
              </w:tc>
              <w:tc>
                <w:tcPr>
                  <w:tcW w:w="1275" w:type="dxa"/>
                </w:tcPr>
                <w:p w14:paraId="798B9A31"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7BA73FCF"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A47EBB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142A037A"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700901AF" w14:textId="77777777" w:rsidTr="00BA45AA">
              <w:tc>
                <w:tcPr>
                  <w:tcW w:w="1413" w:type="dxa"/>
                  <w:vMerge/>
                  <w:shd w:val="clear" w:color="auto" w:fill="auto"/>
                </w:tcPr>
                <w:p w14:paraId="276E706D"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52DBD03A"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risico</w:t>
                  </w:r>
                  <w:r w:rsidR="008D637C" w:rsidRPr="00FE7428">
                    <w:rPr>
                      <w:rFonts w:ascii="Source Sans Pro" w:hAnsi="Source Sans Pro" w:cs="Calibri"/>
                      <w:color w:val="000000"/>
                      <w:sz w:val="20"/>
                      <w:szCs w:val="20"/>
                    </w:rPr>
                    <w:t>’</w:t>
                  </w:r>
                  <w:r w:rsidRPr="00FE7428">
                    <w:rPr>
                      <w:rFonts w:ascii="Source Sans Pro" w:hAnsi="Source Sans Pro" w:cs="Calibri"/>
                      <w:color w:val="000000"/>
                      <w:sz w:val="20"/>
                      <w:szCs w:val="20"/>
                    </w:rPr>
                    <w:t>s en kansen</w:t>
                  </w:r>
                </w:p>
              </w:tc>
              <w:tc>
                <w:tcPr>
                  <w:tcW w:w="1275" w:type="dxa"/>
                </w:tcPr>
                <w:p w14:paraId="55D0179D"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2B26B40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06D47FA1"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2131013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6BDF67C5" w14:textId="77777777" w:rsidTr="00BA45AA">
              <w:tc>
                <w:tcPr>
                  <w:tcW w:w="1413" w:type="dxa"/>
                  <w:vMerge/>
                  <w:shd w:val="clear" w:color="auto" w:fill="auto"/>
                </w:tcPr>
                <w:p w14:paraId="24927AD5"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227EF25B"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meerjaren beleidsplan</w:t>
                  </w:r>
                </w:p>
              </w:tc>
              <w:tc>
                <w:tcPr>
                  <w:tcW w:w="1275" w:type="dxa"/>
                </w:tcPr>
                <w:p w14:paraId="7B2450A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3B369DA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394A4C0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7252C1BD"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19C87446" w14:textId="77777777" w:rsidTr="00BA45AA">
              <w:tc>
                <w:tcPr>
                  <w:tcW w:w="1413" w:type="dxa"/>
                  <w:vMerge/>
                  <w:shd w:val="clear" w:color="auto" w:fill="auto"/>
                </w:tcPr>
                <w:p w14:paraId="749CD0FF"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F0ABE26"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jaarplancyclus</w:t>
                  </w:r>
                </w:p>
              </w:tc>
              <w:tc>
                <w:tcPr>
                  <w:tcW w:w="1275" w:type="dxa"/>
                </w:tcPr>
                <w:p w14:paraId="1A2D86D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F9B4B3C"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63A2282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5EEBDE9F"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16DE1184" w14:textId="77777777" w:rsidTr="00BA45AA">
              <w:tc>
                <w:tcPr>
                  <w:tcW w:w="1413" w:type="dxa"/>
                  <w:vMerge/>
                  <w:shd w:val="clear" w:color="auto" w:fill="auto"/>
                </w:tcPr>
                <w:p w14:paraId="3A21543B"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2BA93B1E"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realisatie jaarplan</w:t>
                  </w:r>
                  <w:r w:rsidR="00C76482" w:rsidRPr="00FE7428">
                    <w:rPr>
                      <w:rFonts w:ascii="Source Sans Pro" w:hAnsi="Source Sans Pro" w:cs="Calibri"/>
                      <w:color w:val="000000"/>
                      <w:sz w:val="20"/>
                      <w:szCs w:val="20"/>
                    </w:rPr>
                    <w:t>nen</w:t>
                  </w:r>
                </w:p>
              </w:tc>
              <w:tc>
                <w:tcPr>
                  <w:tcW w:w="1275" w:type="dxa"/>
                </w:tcPr>
                <w:p w14:paraId="164DC60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40B2524F"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140C65C9"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3AA995A1"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7991DA84" w14:textId="77777777" w:rsidTr="00BA45AA">
              <w:tc>
                <w:tcPr>
                  <w:tcW w:w="1413" w:type="dxa"/>
                  <w:vMerge w:val="restart"/>
                  <w:shd w:val="clear" w:color="auto" w:fill="auto"/>
                </w:tcPr>
                <w:p w14:paraId="6052A821"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Kwaliteit van zorg</w:t>
                  </w:r>
                </w:p>
              </w:tc>
              <w:tc>
                <w:tcPr>
                  <w:tcW w:w="2835" w:type="dxa"/>
                  <w:shd w:val="clear" w:color="auto" w:fill="auto"/>
                </w:tcPr>
                <w:p w14:paraId="5E08D626"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prestatie-indicatoren</w:t>
                  </w:r>
                </w:p>
              </w:tc>
              <w:tc>
                <w:tcPr>
                  <w:tcW w:w="1275" w:type="dxa"/>
                </w:tcPr>
                <w:p w14:paraId="140C59A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38D934F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7FD0B50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04BD9F3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B9C981F" w14:textId="77777777" w:rsidTr="00BA45AA">
              <w:tc>
                <w:tcPr>
                  <w:tcW w:w="1413" w:type="dxa"/>
                  <w:vMerge/>
                  <w:shd w:val="clear" w:color="auto" w:fill="auto"/>
                </w:tcPr>
                <w:p w14:paraId="6B78FC7A"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1B7ABE59" w14:textId="77777777" w:rsidR="00777583" w:rsidRPr="00FE7428" w:rsidRDefault="00B10D2D" w:rsidP="00553CB8">
                  <w:pPr>
                    <w:autoSpaceDE w:val="0"/>
                    <w:autoSpaceDN w:val="0"/>
                    <w:adjustRightInd w:val="0"/>
                    <w:rPr>
                      <w:rFonts w:ascii="Source Sans Pro" w:hAnsi="Source Sans Pro" w:cs="Calibri"/>
                      <w:color w:val="000000"/>
                      <w:sz w:val="20"/>
                      <w:szCs w:val="20"/>
                    </w:rPr>
                  </w:pPr>
                  <w:r>
                    <w:rPr>
                      <w:rFonts w:ascii="Source Sans Pro" w:hAnsi="Source Sans Pro" w:cs="Calibri"/>
                      <w:color w:val="000000"/>
                      <w:sz w:val="20"/>
                      <w:szCs w:val="20"/>
                    </w:rPr>
                    <w:t>patiënt</w:t>
                  </w:r>
                  <w:r w:rsidR="00777583" w:rsidRPr="00FE7428">
                    <w:rPr>
                      <w:rFonts w:ascii="Source Sans Pro" w:hAnsi="Source Sans Pro" w:cs="Calibri"/>
                      <w:color w:val="000000"/>
                      <w:sz w:val="20"/>
                      <w:szCs w:val="20"/>
                    </w:rPr>
                    <w:t>tevredenheid</w:t>
                  </w:r>
                </w:p>
              </w:tc>
              <w:tc>
                <w:tcPr>
                  <w:tcW w:w="1275" w:type="dxa"/>
                </w:tcPr>
                <w:p w14:paraId="4EE510B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44BEC85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6617C01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3831051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68165913" w14:textId="77777777" w:rsidTr="00BA45AA">
              <w:tc>
                <w:tcPr>
                  <w:tcW w:w="1413" w:type="dxa"/>
                  <w:vMerge/>
                  <w:shd w:val="clear" w:color="auto" w:fill="auto"/>
                </w:tcPr>
                <w:p w14:paraId="5184BE85"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6C8DC550" w14:textId="77777777" w:rsidR="00777583" w:rsidRPr="00FE7428" w:rsidRDefault="00777583" w:rsidP="00553CB8">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aard / aantal klachten</w:t>
                  </w:r>
                </w:p>
              </w:tc>
              <w:tc>
                <w:tcPr>
                  <w:tcW w:w="1275" w:type="dxa"/>
                </w:tcPr>
                <w:p w14:paraId="15D77577"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05C2233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03CC8A7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58E86FD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1F1A4B51" w14:textId="77777777" w:rsidTr="00BA45AA">
              <w:tc>
                <w:tcPr>
                  <w:tcW w:w="1413" w:type="dxa"/>
                  <w:vMerge/>
                  <w:shd w:val="clear" w:color="auto" w:fill="auto"/>
                </w:tcPr>
                <w:p w14:paraId="3C6417ED"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66F6B9C2" w14:textId="77777777" w:rsidR="00777583" w:rsidRPr="00FE7428" w:rsidRDefault="00777583" w:rsidP="00553CB8">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aard / aantal VIM-en</w:t>
                  </w:r>
                </w:p>
              </w:tc>
              <w:tc>
                <w:tcPr>
                  <w:tcW w:w="1275" w:type="dxa"/>
                </w:tcPr>
                <w:p w14:paraId="22413F7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3C2B7E1C"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6B91CA8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53131BB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10A82273" w14:textId="77777777" w:rsidTr="00BA45AA">
              <w:tc>
                <w:tcPr>
                  <w:tcW w:w="1413" w:type="dxa"/>
                  <w:vMerge w:val="restart"/>
                  <w:shd w:val="clear" w:color="auto" w:fill="auto"/>
                </w:tcPr>
                <w:p w14:paraId="4EC8191F"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Kwaliteit organisatie zorg</w:t>
                  </w:r>
                </w:p>
              </w:tc>
              <w:tc>
                <w:tcPr>
                  <w:tcW w:w="2835" w:type="dxa"/>
                  <w:shd w:val="clear" w:color="auto" w:fill="auto"/>
                </w:tcPr>
                <w:p w14:paraId="6D78AB07"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toegangstijden</w:t>
                  </w:r>
                </w:p>
              </w:tc>
              <w:tc>
                <w:tcPr>
                  <w:tcW w:w="1275" w:type="dxa"/>
                </w:tcPr>
                <w:p w14:paraId="4946138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206899D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67E24E27"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6FDD1CD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5AE59AE" w14:textId="77777777" w:rsidTr="00BA45AA">
              <w:tc>
                <w:tcPr>
                  <w:tcW w:w="1413" w:type="dxa"/>
                  <w:vMerge/>
                  <w:shd w:val="clear" w:color="auto" w:fill="auto"/>
                </w:tcPr>
                <w:p w14:paraId="1D3E4E0D"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7A450C01"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in-, door- en uitstroom</w:t>
                  </w:r>
                </w:p>
              </w:tc>
              <w:tc>
                <w:tcPr>
                  <w:tcW w:w="1275" w:type="dxa"/>
                </w:tcPr>
                <w:p w14:paraId="45EA86E9"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1467EEC"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187FFB41"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00D6A61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D86F129" w14:textId="77777777" w:rsidTr="00BA45AA">
              <w:tc>
                <w:tcPr>
                  <w:tcW w:w="1413" w:type="dxa"/>
                  <w:vMerge/>
                  <w:shd w:val="clear" w:color="auto" w:fill="auto"/>
                </w:tcPr>
                <w:p w14:paraId="4CB35130"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163E6FBD"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omvang geleverde zorg</w:t>
                  </w:r>
                </w:p>
              </w:tc>
              <w:tc>
                <w:tcPr>
                  <w:tcW w:w="1275" w:type="dxa"/>
                </w:tcPr>
                <w:p w14:paraId="74515C3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704B401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11E655F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4C7C098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D7AFDDC" w14:textId="77777777" w:rsidTr="00BA45AA">
              <w:tc>
                <w:tcPr>
                  <w:tcW w:w="1413" w:type="dxa"/>
                  <w:vMerge/>
                  <w:shd w:val="clear" w:color="auto" w:fill="auto"/>
                </w:tcPr>
                <w:p w14:paraId="4CDE9FAA"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13A01A92"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inspectie rapporten</w:t>
                  </w:r>
                </w:p>
              </w:tc>
              <w:tc>
                <w:tcPr>
                  <w:tcW w:w="1275" w:type="dxa"/>
                </w:tcPr>
                <w:p w14:paraId="00281667"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1CF02C3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44DCCF5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660AF58D"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3ECC2F1F" w14:textId="77777777" w:rsidTr="00BA45AA">
              <w:tc>
                <w:tcPr>
                  <w:tcW w:w="1413" w:type="dxa"/>
                  <w:vMerge/>
                  <w:shd w:val="clear" w:color="auto" w:fill="auto"/>
                </w:tcPr>
                <w:p w14:paraId="0269C062"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2E0632D0"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certificeringen</w:t>
                  </w:r>
                </w:p>
              </w:tc>
              <w:tc>
                <w:tcPr>
                  <w:tcW w:w="1275" w:type="dxa"/>
                </w:tcPr>
                <w:p w14:paraId="3ED82CC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063ACFA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193BCDDF"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2655A5F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6D3480C2" w14:textId="77777777" w:rsidTr="00BA45AA">
              <w:tc>
                <w:tcPr>
                  <w:tcW w:w="1413" w:type="dxa"/>
                  <w:vMerge w:val="restart"/>
                  <w:shd w:val="clear" w:color="auto" w:fill="auto"/>
                </w:tcPr>
                <w:p w14:paraId="3A389BEB"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Personeel</w:t>
                  </w:r>
                </w:p>
              </w:tc>
              <w:tc>
                <w:tcPr>
                  <w:tcW w:w="2835" w:type="dxa"/>
                  <w:shd w:val="clear" w:color="auto" w:fill="auto"/>
                </w:tcPr>
                <w:p w14:paraId="28C2502D"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 xml:space="preserve">formatie </w:t>
                  </w:r>
                </w:p>
              </w:tc>
              <w:tc>
                <w:tcPr>
                  <w:tcW w:w="1275" w:type="dxa"/>
                </w:tcPr>
                <w:p w14:paraId="418AA4F7"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7EE770A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0FDA414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43068BF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09C65827" w14:textId="77777777" w:rsidTr="00BA45AA">
              <w:tc>
                <w:tcPr>
                  <w:tcW w:w="1413" w:type="dxa"/>
                  <w:vMerge/>
                  <w:shd w:val="clear" w:color="auto" w:fill="auto"/>
                </w:tcPr>
                <w:p w14:paraId="123C8040"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610CEC6"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in-, door- en uitstroom</w:t>
                  </w:r>
                </w:p>
              </w:tc>
              <w:tc>
                <w:tcPr>
                  <w:tcW w:w="1275" w:type="dxa"/>
                </w:tcPr>
                <w:p w14:paraId="3DD94C4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44F610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04496C3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0FC8147A"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3516355A" w14:textId="77777777" w:rsidTr="00BA45AA">
              <w:tc>
                <w:tcPr>
                  <w:tcW w:w="1413" w:type="dxa"/>
                  <w:vMerge/>
                  <w:shd w:val="clear" w:color="auto" w:fill="auto"/>
                </w:tcPr>
                <w:p w14:paraId="19307CC1"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742EAE82"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ziekteverzuim</w:t>
                  </w:r>
                </w:p>
              </w:tc>
              <w:tc>
                <w:tcPr>
                  <w:tcW w:w="1275" w:type="dxa"/>
                </w:tcPr>
                <w:p w14:paraId="3DE9AC7C"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488AE33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133CA55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189F5F4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1EA46CD1" w14:textId="77777777" w:rsidTr="00BA45AA">
              <w:tc>
                <w:tcPr>
                  <w:tcW w:w="1413" w:type="dxa"/>
                  <w:vMerge/>
                  <w:shd w:val="clear" w:color="auto" w:fill="auto"/>
                </w:tcPr>
                <w:p w14:paraId="30099763"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7B0174B2" w14:textId="77777777" w:rsidR="00777583" w:rsidRPr="00FE7428" w:rsidRDefault="00777583" w:rsidP="00473D81">
                  <w:pPr>
                    <w:autoSpaceDE w:val="0"/>
                    <w:autoSpaceDN w:val="0"/>
                    <w:adjustRightInd w:val="0"/>
                    <w:rPr>
                      <w:rFonts w:ascii="Source Sans Pro" w:hAnsi="Source Sans Pro" w:cs="Calibri"/>
                      <w:color w:val="000000"/>
                      <w:sz w:val="20"/>
                      <w:szCs w:val="20"/>
                    </w:rPr>
                  </w:pPr>
                  <w:proofErr w:type="spellStart"/>
                  <w:r w:rsidRPr="00FE7428">
                    <w:rPr>
                      <w:rFonts w:ascii="Source Sans Pro" w:hAnsi="Source Sans Pro" w:cs="Calibri"/>
                      <w:color w:val="000000"/>
                      <w:sz w:val="20"/>
                      <w:szCs w:val="20"/>
                    </w:rPr>
                    <w:t>medewerkertevredenheid</w:t>
                  </w:r>
                  <w:proofErr w:type="spellEnd"/>
                </w:p>
              </w:tc>
              <w:tc>
                <w:tcPr>
                  <w:tcW w:w="1275" w:type="dxa"/>
                </w:tcPr>
                <w:p w14:paraId="01E6D8AA"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101298F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348255A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071DD5EC"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1439372" w14:textId="77777777" w:rsidTr="00BA45AA">
              <w:tc>
                <w:tcPr>
                  <w:tcW w:w="1413" w:type="dxa"/>
                  <w:vMerge w:val="restart"/>
                  <w:shd w:val="clear" w:color="auto" w:fill="auto"/>
                </w:tcPr>
                <w:p w14:paraId="24EF5C9A"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Adviesorganen</w:t>
                  </w:r>
                </w:p>
              </w:tc>
              <w:tc>
                <w:tcPr>
                  <w:tcW w:w="2835" w:type="dxa"/>
                  <w:shd w:val="clear" w:color="auto" w:fill="auto"/>
                </w:tcPr>
                <w:p w14:paraId="0DC04F26" w14:textId="77777777" w:rsidR="00777583" w:rsidRPr="00FE7428" w:rsidRDefault="0085784E" w:rsidP="00473D81">
                  <w:pPr>
                    <w:autoSpaceDE w:val="0"/>
                    <w:autoSpaceDN w:val="0"/>
                    <w:adjustRightInd w:val="0"/>
                    <w:rPr>
                      <w:rFonts w:ascii="Source Sans Pro" w:hAnsi="Source Sans Pro" w:cs="Calibri"/>
                      <w:color w:val="000000"/>
                      <w:sz w:val="20"/>
                      <w:szCs w:val="20"/>
                    </w:rPr>
                  </w:pPr>
                  <w:r>
                    <w:rPr>
                      <w:rFonts w:ascii="Source Sans Pro" w:hAnsi="Source Sans Pro" w:cs="Calibri"/>
                      <w:color w:val="000000"/>
                      <w:sz w:val="20"/>
                      <w:szCs w:val="20"/>
                    </w:rPr>
                    <w:t>cliëntenraad</w:t>
                  </w:r>
                </w:p>
              </w:tc>
              <w:tc>
                <w:tcPr>
                  <w:tcW w:w="1275" w:type="dxa"/>
                </w:tcPr>
                <w:p w14:paraId="25A9180F"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630CB437" w14:textId="77777777" w:rsidR="00777583" w:rsidRPr="00FE7428" w:rsidRDefault="00144A45"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796A87B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06E60467"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2101909F" w14:textId="77777777" w:rsidTr="00BA45AA">
              <w:tc>
                <w:tcPr>
                  <w:tcW w:w="1413" w:type="dxa"/>
                  <w:vMerge/>
                  <w:shd w:val="clear" w:color="auto" w:fill="auto"/>
                </w:tcPr>
                <w:p w14:paraId="587C66D0"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78110B4"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ondernemingsraad</w:t>
                  </w:r>
                </w:p>
              </w:tc>
              <w:tc>
                <w:tcPr>
                  <w:tcW w:w="1275" w:type="dxa"/>
                </w:tcPr>
                <w:p w14:paraId="6D6AACB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3071EFAF" w14:textId="77777777" w:rsidR="00777583" w:rsidRPr="00FE7428" w:rsidRDefault="00144A45"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1E04CD6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39482D6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69AFFA5" w14:textId="77777777" w:rsidTr="00BA45AA">
              <w:tc>
                <w:tcPr>
                  <w:tcW w:w="1413" w:type="dxa"/>
                  <w:vMerge/>
                  <w:shd w:val="clear" w:color="auto" w:fill="auto"/>
                </w:tcPr>
                <w:p w14:paraId="5415E7F2"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677013FE"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medische staf</w:t>
                  </w:r>
                </w:p>
              </w:tc>
              <w:tc>
                <w:tcPr>
                  <w:tcW w:w="1275" w:type="dxa"/>
                </w:tcPr>
                <w:p w14:paraId="51BBD26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2D82F503" w14:textId="77777777" w:rsidR="00777583" w:rsidRPr="00FE7428" w:rsidRDefault="00144A45"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13FE2DCA"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192F4C9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21F409F0" w14:textId="77777777" w:rsidTr="00BA45AA">
              <w:tc>
                <w:tcPr>
                  <w:tcW w:w="1413" w:type="dxa"/>
                  <w:vMerge w:val="restart"/>
                  <w:shd w:val="clear" w:color="auto" w:fill="auto"/>
                </w:tcPr>
                <w:p w14:paraId="434E4A43"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Veiligheid</w:t>
                  </w:r>
                </w:p>
              </w:tc>
              <w:tc>
                <w:tcPr>
                  <w:tcW w:w="2835" w:type="dxa"/>
                  <w:shd w:val="clear" w:color="auto" w:fill="auto"/>
                </w:tcPr>
                <w:p w14:paraId="2D83C6B4"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RI&amp;E</w:t>
                  </w:r>
                </w:p>
              </w:tc>
              <w:tc>
                <w:tcPr>
                  <w:tcW w:w="1275" w:type="dxa"/>
                </w:tcPr>
                <w:p w14:paraId="336AC37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21DA023A"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43943BE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28CB7FD6"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6D297965" w14:textId="77777777" w:rsidTr="00BA45AA">
              <w:tc>
                <w:tcPr>
                  <w:tcW w:w="1413" w:type="dxa"/>
                  <w:vMerge/>
                  <w:shd w:val="clear" w:color="auto" w:fill="auto"/>
                </w:tcPr>
                <w:p w14:paraId="2A2E03D2"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42555BA4" w14:textId="77777777" w:rsidR="00777583" w:rsidRPr="00FE7428" w:rsidRDefault="00777583" w:rsidP="00473D81">
                  <w:pPr>
                    <w:autoSpaceDE w:val="0"/>
                    <w:autoSpaceDN w:val="0"/>
                    <w:adjustRightInd w:val="0"/>
                    <w:rPr>
                      <w:rFonts w:ascii="Source Sans Pro" w:hAnsi="Source Sans Pro" w:cs="Calibri"/>
                      <w:color w:val="000000"/>
                      <w:sz w:val="20"/>
                      <w:szCs w:val="20"/>
                    </w:rPr>
                  </w:pPr>
                  <w:proofErr w:type="spellStart"/>
                  <w:r w:rsidRPr="00FE7428">
                    <w:rPr>
                      <w:rFonts w:ascii="Source Sans Pro" w:hAnsi="Source Sans Pro" w:cs="Calibri"/>
                      <w:color w:val="000000"/>
                      <w:sz w:val="20"/>
                      <w:szCs w:val="20"/>
                    </w:rPr>
                    <w:t>brandveiligheidinspectie</w:t>
                  </w:r>
                  <w:proofErr w:type="spellEnd"/>
                </w:p>
              </w:tc>
              <w:tc>
                <w:tcPr>
                  <w:tcW w:w="1275" w:type="dxa"/>
                </w:tcPr>
                <w:p w14:paraId="5FA97FF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049E007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3C84ACBF"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48E3FB3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4F89D801" w14:textId="77777777" w:rsidTr="00BA45AA">
              <w:tc>
                <w:tcPr>
                  <w:tcW w:w="1413" w:type="dxa"/>
                  <w:vMerge w:val="restart"/>
                  <w:shd w:val="clear" w:color="auto" w:fill="auto"/>
                </w:tcPr>
                <w:p w14:paraId="6B2300AA"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Externe contacten</w:t>
                  </w:r>
                </w:p>
              </w:tc>
              <w:tc>
                <w:tcPr>
                  <w:tcW w:w="2835" w:type="dxa"/>
                  <w:shd w:val="clear" w:color="auto" w:fill="auto"/>
                </w:tcPr>
                <w:p w14:paraId="38DD6608"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samenwerkingspartners</w:t>
                  </w:r>
                </w:p>
              </w:tc>
              <w:tc>
                <w:tcPr>
                  <w:tcW w:w="1275" w:type="dxa"/>
                </w:tcPr>
                <w:p w14:paraId="20A0068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3626C5FA"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0885E15D"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13236296" w14:textId="77777777" w:rsidR="00777583" w:rsidRPr="00FE7428" w:rsidRDefault="00144A45"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r>
            <w:tr w:rsidR="00777583" w:rsidRPr="00FE7428" w14:paraId="5EAE81A9" w14:textId="77777777" w:rsidTr="00BA45AA">
              <w:tc>
                <w:tcPr>
                  <w:tcW w:w="1413" w:type="dxa"/>
                  <w:vMerge/>
                  <w:shd w:val="clear" w:color="auto" w:fill="auto"/>
                </w:tcPr>
                <w:p w14:paraId="76306B16"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A892B32"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netwerken</w:t>
                  </w:r>
                </w:p>
              </w:tc>
              <w:tc>
                <w:tcPr>
                  <w:tcW w:w="1275" w:type="dxa"/>
                </w:tcPr>
                <w:p w14:paraId="3B4AEEE9"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44BC4101"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05168D79"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4D3E00B8"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696E3B3A" w14:textId="77777777" w:rsidTr="00BA45AA">
              <w:tc>
                <w:tcPr>
                  <w:tcW w:w="1413" w:type="dxa"/>
                  <w:vMerge/>
                  <w:shd w:val="clear" w:color="auto" w:fill="auto"/>
                </w:tcPr>
                <w:p w14:paraId="67B12308"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1199E6AA"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collega-instellingen</w:t>
                  </w:r>
                </w:p>
              </w:tc>
              <w:tc>
                <w:tcPr>
                  <w:tcW w:w="1275" w:type="dxa"/>
                </w:tcPr>
                <w:p w14:paraId="5832CBC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2FC101E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1A7244D3"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2CC70096" w14:textId="77777777" w:rsidR="00777583" w:rsidRPr="00FE7428" w:rsidRDefault="00144A45"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r>
            <w:tr w:rsidR="00777583" w:rsidRPr="00FE7428" w14:paraId="1A000A24" w14:textId="77777777" w:rsidTr="00BA45AA">
              <w:tc>
                <w:tcPr>
                  <w:tcW w:w="1413" w:type="dxa"/>
                  <w:vMerge w:val="restart"/>
                  <w:shd w:val="clear" w:color="auto" w:fill="auto"/>
                </w:tcPr>
                <w:p w14:paraId="44E31DE0"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Wet- en regelgeving</w:t>
                  </w:r>
                </w:p>
              </w:tc>
              <w:tc>
                <w:tcPr>
                  <w:tcW w:w="2835" w:type="dxa"/>
                  <w:shd w:val="clear" w:color="auto" w:fill="auto"/>
                </w:tcPr>
                <w:p w14:paraId="57FDF33D"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wijzigingen</w:t>
                  </w:r>
                </w:p>
              </w:tc>
              <w:tc>
                <w:tcPr>
                  <w:tcW w:w="1275" w:type="dxa"/>
                </w:tcPr>
                <w:p w14:paraId="4469555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17FB867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2762E60A"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992" w:type="dxa"/>
                </w:tcPr>
                <w:p w14:paraId="181FE0C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2D2EA285" w14:textId="77777777" w:rsidTr="00BA45AA">
              <w:tc>
                <w:tcPr>
                  <w:tcW w:w="1413" w:type="dxa"/>
                  <w:vMerge/>
                  <w:shd w:val="clear" w:color="auto" w:fill="auto"/>
                </w:tcPr>
                <w:p w14:paraId="0E91CF9D"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0AD666EC"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compliance</w:t>
                  </w:r>
                </w:p>
              </w:tc>
              <w:tc>
                <w:tcPr>
                  <w:tcW w:w="1275" w:type="dxa"/>
                </w:tcPr>
                <w:p w14:paraId="5E3717A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0292D95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56A9255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3209632E"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r>
            <w:tr w:rsidR="00777583" w:rsidRPr="00FE7428" w14:paraId="6161B9BE" w14:textId="77777777" w:rsidTr="00BA45AA">
              <w:tc>
                <w:tcPr>
                  <w:tcW w:w="1413" w:type="dxa"/>
                  <w:vMerge w:val="restart"/>
                  <w:shd w:val="clear" w:color="auto" w:fill="auto"/>
                </w:tcPr>
                <w:p w14:paraId="711D94BE"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Calamiteiten</w:t>
                  </w:r>
                </w:p>
              </w:tc>
              <w:tc>
                <w:tcPr>
                  <w:tcW w:w="2835" w:type="dxa"/>
                  <w:shd w:val="clear" w:color="auto" w:fill="auto"/>
                </w:tcPr>
                <w:p w14:paraId="16E0215B"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conflicten</w:t>
                  </w:r>
                </w:p>
              </w:tc>
              <w:tc>
                <w:tcPr>
                  <w:tcW w:w="1275" w:type="dxa"/>
                </w:tcPr>
                <w:p w14:paraId="2F6C5BED"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6B0F71F4"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4A939C32"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1BDBFC1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r>
            <w:tr w:rsidR="00777583" w:rsidRPr="00FE7428" w14:paraId="10EDA939" w14:textId="77777777" w:rsidTr="00BA45AA">
              <w:tc>
                <w:tcPr>
                  <w:tcW w:w="1413" w:type="dxa"/>
                  <w:vMerge/>
                  <w:shd w:val="clear" w:color="auto" w:fill="auto"/>
                </w:tcPr>
                <w:p w14:paraId="7D1F963F" w14:textId="77777777" w:rsidR="00777583" w:rsidRPr="00FE7428" w:rsidRDefault="00777583" w:rsidP="00473D81">
                  <w:pPr>
                    <w:autoSpaceDE w:val="0"/>
                    <w:autoSpaceDN w:val="0"/>
                    <w:adjustRightInd w:val="0"/>
                    <w:rPr>
                      <w:rFonts w:ascii="Source Sans Pro" w:hAnsi="Source Sans Pro" w:cs="Calibri"/>
                      <w:color w:val="000000"/>
                      <w:sz w:val="20"/>
                      <w:szCs w:val="20"/>
                    </w:rPr>
                  </w:pPr>
                </w:p>
              </w:tc>
              <w:tc>
                <w:tcPr>
                  <w:tcW w:w="2835" w:type="dxa"/>
                  <w:shd w:val="clear" w:color="auto" w:fill="auto"/>
                </w:tcPr>
                <w:p w14:paraId="3FD3E220"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procedures</w:t>
                  </w:r>
                </w:p>
              </w:tc>
              <w:tc>
                <w:tcPr>
                  <w:tcW w:w="1275" w:type="dxa"/>
                </w:tcPr>
                <w:p w14:paraId="3E96CD8D"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3A587197"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c>
                <w:tcPr>
                  <w:tcW w:w="1276" w:type="dxa"/>
                </w:tcPr>
                <w:p w14:paraId="6E0A7FC0"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23D3D70C"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r>
            <w:tr w:rsidR="00777583" w:rsidRPr="00FE7428" w14:paraId="7B3E0615" w14:textId="77777777" w:rsidTr="00BA45AA">
              <w:tc>
                <w:tcPr>
                  <w:tcW w:w="1413" w:type="dxa"/>
                  <w:shd w:val="clear" w:color="auto" w:fill="auto"/>
                </w:tcPr>
                <w:p w14:paraId="0881BC96" w14:textId="77777777" w:rsidR="00777583" w:rsidRPr="00FE7428" w:rsidRDefault="00777583" w:rsidP="00473D81">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Publiciteit</w:t>
                  </w:r>
                </w:p>
              </w:tc>
              <w:tc>
                <w:tcPr>
                  <w:tcW w:w="2835" w:type="dxa"/>
                  <w:shd w:val="clear" w:color="auto" w:fill="auto"/>
                </w:tcPr>
                <w:p w14:paraId="742C87E7" w14:textId="77777777" w:rsidR="00777583" w:rsidRPr="00FE7428" w:rsidRDefault="00777583" w:rsidP="00777583">
                  <w:pPr>
                    <w:autoSpaceDE w:val="0"/>
                    <w:autoSpaceDN w:val="0"/>
                    <w:adjustRightInd w:val="0"/>
                    <w:rPr>
                      <w:rFonts w:ascii="Source Sans Pro" w:hAnsi="Source Sans Pro" w:cs="Calibri"/>
                      <w:color w:val="000000"/>
                      <w:sz w:val="20"/>
                      <w:szCs w:val="20"/>
                    </w:rPr>
                  </w:pPr>
                  <w:r w:rsidRPr="00FE7428">
                    <w:rPr>
                      <w:rFonts w:ascii="Source Sans Pro" w:hAnsi="Source Sans Pro" w:cs="Calibri"/>
                      <w:color w:val="000000"/>
                      <w:sz w:val="20"/>
                      <w:szCs w:val="20"/>
                    </w:rPr>
                    <w:t>extern</w:t>
                  </w:r>
                </w:p>
              </w:tc>
              <w:tc>
                <w:tcPr>
                  <w:tcW w:w="1275" w:type="dxa"/>
                </w:tcPr>
                <w:p w14:paraId="6B6698B5"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59FD5841"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1276" w:type="dxa"/>
                </w:tcPr>
                <w:p w14:paraId="672FA33B"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p>
              </w:tc>
              <w:tc>
                <w:tcPr>
                  <w:tcW w:w="992" w:type="dxa"/>
                </w:tcPr>
                <w:p w14:paraId="299604AC" w14:textId="77777777" w:rsidR="00777583" w:rsidRPr="00FE7428" w:rsidRDefault="00777583" w:rsidP="00144A45">
                  <w:pPr>
                    <w:autoSpaceDE w:val="0"/>
                    <w:autoSpaceDN w:val="0"/>
                    <w:adjustRightInd w:val="0"/>
                    <w:jc w:val="center"/>
                    <w:rPr>
                      <w:rFonts w:ascii="Source Sans Pro" w:hAnsi="Source Sans Pro" w:cs="Calibri"/>
                      <w:color w:val="000000"/>
                      <w:sz w:val="20"/>
                      <w:szCs w:val="20"/>
                    </w:rPr>
                  </w:pPr>
                  <w:r w:rsidRPr="00FE7428">
                    <w:rPr>
                      <w:rFonts w:ascii="Source Sans Pro" w:hAnsi="Source Sans Pro" w:cs="Calibri"/>
                      <w:color w:val="000000"/>
                      <w:sz w:val="20"/>
                      <w:szCs w:val="20"/>
                    </w:rPr>
                    <w:t>x</w:t>
                  </w:r>
                </w:p>
              </w:tc>
            </w:tr>
          </w:tbl>
          <w:p w14:paraId="157C5E66" w14:textId="77777777" w:rsidR="00473D81" w:rsidRPr="00FE7428" w:rsidRDefault="00473D81" w:rsidP="00AB3F82">
            <w:pPr>
              <w:autoSpaceDE w:val="0"/>
              <w:autoSpaceDN w:val="0"/>
              <w:adjustRightInd w:val="0"/>
              <w:rPr>
                <w:rFonts w:ascii="Source Sans Pro" w:hAnsi="Source Sans Pro" w:cs="Calibri"/>
                <w:color w:val="000000"/>
              </w:rPr>
            </w:pPr>
          </w:p>
          <w:p w14:paraId="5F3E31D0" w14:textId="77777777" w:rsidR="00825E9A" w:rsidRPr="00FE7428" w:rsidRDefault="00777583" w:rsidP="008D637C">
            <w:pPr>
              <w:autoSpaceDE w:val="0"/>
              <w:autoSpaceDN w:val="0"/>
              <w:adjustRightInd w:val="0"/>
              <w:jc w:val="both"/>
              <w:rPr>
                <w:rFonts w:ascii="Source Sans Pro" w:hAnsi="Source Sans Pro" w:cs="Calibri"/>
                <w:color w:val="000000"/>
              </w:rPr>
            </w:pPr>
            <w:r w:rsidRPr="00FE7428">
              <w:rPr>
                <w:rFonts w:ascii="Source Sans Pro" w:hAnsi="Source Sans Pro" w:cs="Calibri"/>
                <w:color w:val="000000"/>
              </w:rPr>
              <w:t>Via wekelijkse toezending van een nieuwsbrief die bestaat uit een verzameling van intranetberichten wordt de RvT op de hoogte gehouden van interne wetenswaardigheden</w:t>
            </w:r>
            <w:r w:rsidR="008D637C" w:rsidRPr="00FE7428">
              <w:rPr>
                <w:rFonts w:ascii="Source Sans Pro" w:hAnsi="Source Sans Pro" w:cs="Calibri"/>
                <w:color w:val="000000"/>
              </w:rPr>
              <w:t>.</w:t>
            </w:r>
            <w:r w:rsidR="00C97F45" w:rsidRPr="00FE7428">
              <w:rPr>
                <w:rFonts w:ascii="Source Sans Pro" w:hAnsi="Source Sans Pro" w:cs="Calibri"/>
                <w:color w:val="000000"/>
              </w:rPr>
              <w:t xml:space="preserve"> Periodiek houdt de RvB de Raad op de hoogte van relevante interne en externe bestuurlijke ontwikkelingen via de bestuurlijke berichtgeving (zie ook het overzicht hiervoor).</w:t>
            </w:r>
          </w:p>
          <w:p w14:paraId="7009F2B1" w14:textId="77777777" w:rsidR="00AB3F82" w:rsidRPr="00FE7428" w:rsidRDefault="00AB3F82" w:rsidP="00AB3F82">
            <w:pPr>
              <w:autoSpaceDE w:val="0"/>
              <w:autoSpaceDN w:val="0"/>
              <w:adjustRightInd w:val="0"/>
              <w:rPr>
                <w:rFonts w:ascii="Source Sans Pro" w:hAnsi="Source Sans Pro" w:cs="Calibri"/>
                <w:color w:val="000000"/>
              </w:rPr>
            </w:pPr>
          </w:p>
          <w:p w14:paraId="48B0735A" w14:textId="77777777" w:rsidR="00AB3F82" w:rsidRPr="00FE7428" w:rsidRDefault="00AB3F82" w:rsidP="00144A45">
            <w:pPr>
              <w:pStyle w:val="Kop2"/>
              <w:rPr>
                <w:rFonts w:ascii="Source Sans Pro" w:hAnsi="Source Sans Pro"/>
                <w:b/>
                <w:bCs/>
                <w:color w:val="006F64"/>
              </w:rPr>
            </w:pPr>
            <w:r w:rsidRPr="00FE7428">
              <w:rPr>
                <w:rFonts w:ascii="Source Sans Pro" w:hAnsi="Source Sans Pro"/>
                <w:b/>
                <w:bCs/>
                <w:color w:val="006F64"/>
              </w:rPr>
              <w:t xml:space="preserve">Informatie door derden </w:t>
            </w:r>
          </w:p>
          <w:p w14:paraId="344611B2" w14:textId="77777777" w:rsidR="00AB3F82" w:rsidRPr="00FE7428" w:rsidRDefault="00AB3F82" w:rsidP="008B4183">
            <w:pPr>
              <w:pStyle w:val="Geenafstand"/>
              <w:jc w:val="both"/>
              <w:rPr>
                <w:rFonts w:ascii="Source Sans Pro" w:hAnsi="Source Sans Pro"/>
              </w:rPr>
            </w:pPr>
            <w:r w:rsidRPr="00FE7428">
              <w:rPr>
                <w:rFonts w:ascii="Source Sans Pro" w:hAnsi="Source Sans Pro"/>
              </w:rPr>
              <w:t xml:space="preserve">De RvT en zijn individuele leden verzamelen zelf ook informatie. Momenten waarop en de manieren waarop de RvT in elk geval zelf informatie vergaart, zijn: </w:t>
            </w:r>
          </w:p>
          <w:p w14:paraId="7F21B6DF" w14:textId="77777777" w:rsidR="00AB3F82" w:rsidRPr="00FE7428" w:rsidRDefault="00AB3F82" w:rsidP="008B4183">
            <w:pPr>
              <w:pStyle w:val="Geenafstand"/>
              <w:numPr>
                <w:ilvl w:val="0"/>
                <w:numId w:val="22"/>
              </w:numPr>
              <w:ind w:left="426"/>
              <w:jc w:val="both"/>
              <w:rPr>
                <w:rFonts w:ascii="Source Sans Pro" w:hAnsi="Source Sans Pro"/>
              </w:rPr>
            </w:pPr>
            <w:r w:rsidRPr="00FE7428">
              <w:rPr>
                <w:rFonts w:ascii="Source Sans Pro" w:hAnsi="Source Sans Pro" w:cs="Trebuchet MS"/>
              </w:rPr>
              <w:t xml:space="preserve">beoordeling van de </w:t>
            </w:r>
            <w:r w:rsidRPr="00FE7428">
              <w:rPr>
                <w:rFonts w:ascii="Source Sans Pro" w:hAnsi="Source Sans Pro"/>
              </w:rPr>
              <w:t xml:space="preserve">jaarrekening (accountant) </w:t>
            </w:r>
          </w:p>
          <w:p w14:paraId="4B7187B7" w14:textId="77777777" w:rsidR="00AB3F82" w:rsidRPr="00FE7428" w:rsidRDefault="00AB3F82" w:rsidP="008B4183">
            <w:pPr>
              <w:pStyle w:val="Geenafstand"/>
              <w:numPr>
                <w:ilvl w:val="0"/>
                <w:numId w:val="22"/>
              </w:numPr>
              <w:ind w:left="426"/>
              <w:jc w:val="both"/>
              <w:rPr>
                <w:rFonts w:ascii="Source Sans Pro" w:hAnsi="Source Sans Pro"/>
              </w:rPr>
            </w:pPr>
            <w:r w:rsidRPr="00FE7428">
              <w:rPr>
                <w:rFonts w:ascii="Source Sans Pro" w:hAnsi="Source Sans Pro"/>
              </w:rPr>
              <w:t xml:space="preserve">jaarlijks overleg met de OR en met de CR en daarnaast jaarlijks bezoek van de OR en de CR aan de vergadering van de RvT </w:t>
            </w:r>
          </w:p>
          <w:p w14:paraId="5D705750" w14:textId="77777777" w:rsidR="00AB3F82" w:rsidRPr="00FE7428" w:rsidRDefault="00AB3F82" w:rsidP="008B4183">
            <w:pPr>
              <w:pStyle w:val="Geenafstand"/>
              <w:numPr>
                <w:ilvl w:val="0"/>
                <w:numId w:val="22"/>
              </w:numPr>
              <w:ind w:left="426"/>
              <w:jc w:val="both"/>
              <w:rPr>
                <w:rFonts w:ascii="Source Sans Pro" w:hAnsi="Source Sans Pro"/>
              </w:rPr>
            </w:pPr>
            <w:r w:rsidRPr="00FE7428">
              <w:rPr>
                <w:rFonts w:ascii="Source Sans Pro" w:hAnsi="Source Sans Pro"/>
              </w:rPr>
              <w:t>uitnodigingen aan medewerk</w:t>
            </w:r>
            <w:r w:rsidR="00144A45" w:rsidRPr="00FE7428">
              <w:rPr>
                <w:rFonts w:ascii="Source Sans Pro" w:hAnsi="Source Sans Pro"/>
              </w:rPr>
              <w:t>ers om projecten toe te lichten</w:t>
            </w:r>
          </w:p>
          <w:p w14:paraId="39D27E1E" w14:textId="77777777" w:rsidR="00144A45" w:rsidRPr="00FE7428" w:rsidRDefault="00144A45" w:rsidP="008B4183">
            <w:pPr>
              <w:pStyle w:val="Geenafstand"/>
              <w:numPr>
                <w:ilvl w:val="0"/>
                <w:numId w:val="22"/>
              </w:numPr>
              <w:ind w:left="426"/>
              <w:jc w:val="both"/>
              <w:rPr>
                <w:rFonts w:ascii="Source Sans Pro" w:hAnsi="Source Sans Pro"/>
              </w:rPr>
            </w:pPr>
            <w:r w:rsidRPr="00FE7428">
              <w:rPr>
                <w:rFonts w:ascii="Source Sans Pro" w:hAnsi="Source Sans Pro"/>
              </w:rPr>
              <w:t>bedrijfsbezoeken</w:t>
            </w:r>
          </w:p>
          <w:p w14:paraId="5B3D0782" w14:textId="77777777" w:rsidR="00144A45" w:rsidRPr="00FE7428" w:rsidRDefault="00144A45" w:rsidP="008B4183">
            <w:pPr>
              <w:pStyle w:val="Geenafstand"/>
              <w:numPr>
                <w:ilvl w:val="0"/>
                <w:numId w:val="22"/>
              </w:numPr>
              <w:ind w:left="426"/>
              <w:jc w:val="both"/>
              <w:rPr>
                <w:rFonts w:ascii="Source Sans Pro" w:hAnsi="Source Sans Pro"/>
              </w:rPr>
            </w:pPr>
            <w:r w:rsidRPr="00FE7428">
              <w:rPr>
                <w:rFonts w:ascii="Source Sans Pro" w:hAnsi="Source Sans Pro"/>
              </w:rPr>
              <w:t>bijwonen veiligheidsrondes, spiegelgesprekken, e.d.</w:t>
            </w:r>
          </w:p>
          <w:p w14:paraId="4F55F26C" w14:textId="77777777" w:rsidR="00AB3F82" w:rsidRPr="00FE7428" w:rsidRDefault="00AB3F82" w:rsidP="008B4183">
            <w:pPr>
              <w:pStyle w:val="Geenafstand"/>
              <w:numPr>
                <w:ilvl w:val="0"/>
                <w:numId w:val="22"/>
              </w:numPr>
              <w:ind w:left="426"/>
              <w:jc w:val="both"/>
              <w:rPr>
                <w:rFonts w:ascii="Source Sans Pro" w:hAnsi="Source Sans Pro"/>
              </w:rPr>
            </w:pPr>
            <w:r w:rsidRPr="00FE7428">
              <w:rPr>
                <w:rFonts w:ascii="Source Sans Pro" w:hAnsi="Source Sans Pro"/>
              </w:rPr>
              <w:t xml:space="preserve">meerdere keren per jaar bezoek aan een of meer organisatieonderdelen of -evenementen </w:t>
            </w:r>
          </w:p>
          <w:p w14:paraId="2F41FE2A" w14:textId="77777777" w:rsidR="00AB3F82" w:rsidRPr="00FE7428" w:rsidRDefault="00AB3F82" w:rsidP="00AB3F82">
            <w:pPr>
              <w:autoSpaceDE w:val="0"/>
              <w:autoSpaceDN w:val="0"/>
              <w:adjustRightInd w:val="0"/>
              <w:rPr>
                <w:rFonts w:ascii="Source Sans Pro" w:hAnsi="Source Sans Pro" w:cs="Calibri"/>
                <w:color w:val="000000"/>
              </w:rPr>
            </w:pPr>
          </w:p>
          <w:p w14:paraId="11C05E70" w14:textId="77777777" w:rsidR="00A04A17" w:rsidRPr="00FE7428" w:rsidRDefault="00A04A17" w:rsidP="00144A45">
            <w:pPr>
              <w:pStyle w:val="Kop2"/>
              <w:rPr>
                <w:rFonts w:ascii="Source Sans Pro" w:hAnsi="Source Sans Pro"/>
                <w:b/>
                <w:bCs/>
              </w:rPr>
            </w:pPr>
            <w:r w:rsidRPr="00FE7428">
              <w:rPr>
                <w:rFonts w:ascii="Source Sans Pro" w:hAnsi="Source Sans Pro"/>
                <w:b/>
                <w:bCs/>
                <w:color w:val="006F64"/>
              </w:rPr>
              <w:t>Evaluatie</w:t>
            </w:r>
            <w:r w:rsidRPr="00FE7428">
              <w:rPr>
                <w:rFonts w:ascii="Source Sans Pro" w:hAnsi="Source Sans Pro"/>
                <w:b/>
                <w:bCs/>
              </w:rPr>
              <w:t xml:space="preserve"> </w:t>
            </w:r>
          </w:p>
          <w:p w14:paraId="1BF3A59D" w14:textId="77777777" w:rsidR="00A04A17" w:rsidRPr="00FE7428" w:rsidRDefault="00A04A17" w:rsidP="008B4183">
            <w:pPr>
              <w:autoSpaceDE w:val="0"/>
              <w:autoSpaceDN w:val="0"/>
              <w:adjustRightInd w:val="0"/>
              <w:jc w:val="both"/>
              <w:rPr>
                <w:rFonts w:ascii="Source Sans Pro" w:hAnsi="Source Sans Pro" w:cs="Calibri"/>
              </w:rPr>
            </w:pPr>
            <w:r w:rsidRPr="00FE7428">
              <w:rPr>
                <w:rFonts w:ascii="Source Sans Pro" w:hAnsi="Source Sans Pro" w:cs="Calibri"/>
              </w:rPr>
              <w:t xml:space="preserve">Elk jaar evalueert de RvT of de informatie toereikend is, aan de hand van de ontwikkelingen bij Vogellanden, in de branche en in het toezicht, afgezet tegen de tijd die het Vogellanden kost om die informatie te genereren. </w:t>
            </w:r>
          </w:p>
          <w:p w14:paraId="6D2530FA" w14:textId="77777777" w:rsidR="00A04A17" w:rsidRPr="00FE7428" w:rsidRDefault="00A04A17" w:rsidP="00A04A17">
            <w:pPr>
              <w:autoSpaceDE w:val="0"/>
              <w:autoSpaceDN w:val="0"/>
              <w:adjustRightInd w:val="0"/>
              <w:rPr>
                <w:rFonts w:ascii="Source Sans Pro" w:hAnsi="Source Sans Pro" w:cs="Calibri"/>
              </w:rPr>
            </w:pPr>
          </w:p>
          <w:p w14:paraId="46D4E8D2" w14:textId="77777777" w:rsidR="00A04A17" w:rsidRPr="00FE7428" w:rsidRDefault="00A04A17" w:rsidP="00144A45">
            <w:pPr>
              <w:pStyle w:val="Kop2"/>
              <w:rPr>
                <w:rFonts w:ascii="Source Sans Pro" w:hAnsi="Source Sans Pro"/>
                <w:b/>
                <w:bCs/>
                <w:color w:val="006F64"/>
              </w:rPr>
            </w:pPr>
            <w:r w:rsidRPr="00FE7428">
              <w:rPr>
                <w:rFonts w:ascii="Source Sans Pro" w:hAnsi="Source Sans Pro"/>
                <w:b/>
                <w:bCs/>
                <w:color w:val="006F64"/>
              </w:rPr>
              <w:t xml:space="preserve">Waarborgen in de vergadercyclus / jaaragenda </w:t>
            </w:r>
          </w:p>
          <w:p w14:paraId="70F49FD2" w14:textId="77777777" w:rsidR="00A04A17" w:rsidRPr="00FE7428" w:rsidRDefault="00A04A17" w:rsidP="008B4183">
            <w:pPr>
              <w:autoSpaceDE w:val="0"/>
              <w:autoSpaceDN w:val="0"/>
              <w:adjustRightInd w:val="0"/>
              <w:jc w:val="both"/>
              <w:rPr>
                <w:rFonts w:ascii="Source Sans Pro" w:hAnsi="Source Sans Pro" w:cs="Calibri"/>
              </w:rPr>
            </w:pPr>
            <w:r w:rsidRPr="00FE7428">
              <w:rPr>
                <w:rFonts w:ascii="Source Sans Pro" w:hAnsi="Source Sans Pro" w:cs="Calibri"/>
              </w:rPr>
              <w:t>De voorzitter van de RvT neemt het initiatief tot het agenderen van onderwerpen en bepaalt samen met de RvB  telkens de vergaderagenda in een zogenoemd agendaoverleg. Dit gebeurt mede aan de hand van een jaaragenda die de RvT jaarlijks in gezamenlijk overleg met de bestuurder opstelt. Hieronder wordt de opzet weergegeven:</w:t>
            </w:r>
          </w:p>
          <w:p w14:paraId="73A42BD4" w14:textId="77777777" w:rsidR="008B4183" w:rsidRPr="00FE7428" w:rsidRDefault="008B4183" w:rsidP="00AB3F82">
            <w:pPr>
              <w:autoSpaceDE w:val="0"/>
              <w:autoSpaceDN w:val="0"/>
              <w:adjustRightInd w:val="0"/>
              <w:rPr>
                <w:rFonts w:ascii="Source Sans Pro" w:hAnsi="Source Sans Pro" w:cs="Calibri"/>
                <w:color w:val="000000"/>
              </w:rPr>
            </w:pPr>
          </w:p>
        </w:tc>
        <w:tc>
          <w:tcPr>
            <w:tcW w:w="4273" w:type="dxa"/>
          </w:tcPr>
          <w:p w14:paraId="7C325D9F" w14:textId="77777777" w:rsidR="00A62B52" w:rsidRPr="00FE7428" w:rsidRDefault="00A62B52" w:rsidP="00A62B52">
            <w:pPr>
              <w:autoSpaceDE w:val="0"/>
              <w:autoSpaceDN w:val="0"/>
              <w:adjustRightInd w:val="0"/>
              <w:rPr>
                <w:rFonts w:ascii="Source Sans Pro" w:hAnsi="Source Sans Pro"/>
                <w:color w:val="000000"/>
                <w:sz w:val="18"/>
                <w:szCs w:val="18"/>
              </w:rPr>
            </w:pPr>
          </w:p>
        </w:tc>
      </w:tr>
      <w:tr w:rsidR="00A62B52" w:rsidRPr="00FE7428" w14:paraId="59135A0A" w14:textId="77777777" w:rsidTr="00B673B9">
        <w:trPr>
          <w:trHeight w:val="84"/>
        </w:trPr>
        <w:tc>
          <w:tcPr>
            <w:tcW w:w="9322" w:type="dxa"/>
          </w:tcPr>
          <w:p w14:paraId="02F90E6A" w14:textId="77777777" w:rsidR="00A62B52" w:rsidRPr="00FE7428" w:rsidRDefault="00A62B52" w:rsidP="004202B6">
            <w:pPr>
              <w:autoSpaceDE w:val="0"/>
              <w:autoSpaceDN w:val="0"/>
              <w:adjustRightInd w:val="0"/>
              <w:rPr>
                <w:rFonts w:ascii="Source Sans Pro" w:hAnsi="Source Sans Pro"/>
                <w:color w:val="000000"/>
                <w:sz w:val="18"/>
                <w:szCs w:val="18"/>
              </w:rPr>
            </w:pPr>
          </w:p>
        </w:tc>
        <w:tc>
          <w:tcPr>
            <w:tcW w:w="4273" w:type="dxa"/>
          </w:tcPr>
          <w:p w14:paraId="27AAA89D" w14:textId="77777777" w:rsidR="00A62B52" w:rsidRPr="00FE7428" w:rsidRDefault="00A62B52" w:rsidP="00A62B52">
            <w:pPr>
              <w:autoSpaceDE w:val="0"/>
              <w:autoSpaceDN w:val="0"/>
              <w:adjustRightInd w:val="0"/>
              <w:rPr>
                <w:rFonts w:ascii="Source Sans Pro" w:hAnsi="Source Sans Pro"/>
                <w:color w:val="000000"/>
                <w:sz w:val="18"/>
                <w:szCs w:val="18"/>
              </w:rPr>
            </w:pPr>
          </w:p>
        </w:tc>
      </w:tr>
    </w:tbl>
    <w:tbl>
      <w:tblPr>
        <w:tblStyle w:val="Tabelraster"/>
        <w:tblW w:w="9214" w:type="dxa"/>
        <w:tblInd w:w="108" w:type="dxa"/>
        <w:tblLayout w:type="fixed"/>
        <w:tblLook w:val="04A0" w:firstRow="1" w:lastRow="0" w:firstColumn="1" w:lastColumn="0" w:noHBand="0" w:noVBand="1"/>
      </w:tblPr>
      <w:tblGrid>
        <w:gridCol w:w="993"/>
        <w:gridCol w:w="1162"/>
        <w:gridCol w:w="1163"/>
        <w:gridCol w:w="1163"/>
        <w:gridCol w:w="1218"/>
        <w:gridCol w:w="1247"/>
        <w:gridCol w:w="1134"/>
        <w:gridCol w:w="1134"/>
      </w:tblGrid>
      <w:tr w:rsidR="008B4183" w:rsidRPr="00FE7428" w14:paraId="611A0D99" w14:textId="77777777" w:rsidTr="00EF3C06">
        <w:tc>
          <w:tcPr>
            <w:tcW w:w="993" w:type="dxa"/>
            <w:shd w:val="clear" w:color="auto" w:fill="BFBFBF" w:themeFill="background1" w:themeFillShade="BF"/>
          </w:tcPr>
          <w:p w14:paraId="56721BA8" w14:textId="77777777" w:rsidR="008B4183" w:rsidRPr="00FE7428" w:rsidRDefault="008B4183" w:rsidP="009826E6">
            <w:pPr>
              <w:rPr>
                <w:rFonts w:ascii="Source Sans Pro" w:hAnsi="Source Sans Pro"/>
                <w:b/>
                <w:sz w:val="20"/>
              </w:rPr>
            </w:pPr>
            <w:r w:rsidRPr="00FE7428">
              <w:rPr>
                <w:rFonts w:ascii="Source Sans Pro" w:hAnsi="Source Sans Pro"/>
                <w:b/>
                <w:sz w:val="20"/>
              </w:rPr>
              <w:t>Periode</w:t>
            </w:r>
          </w:p>
        </w:tc>
        <w:tc>
          <w:tcPr>
            <w:tcW w:w="1162" w:type="dxa"/>
            <w:shd w:val="clear" w:color="auto" w:fill="BFBFBF" w:themeFill="background1" w:themeFillShade="BF"/>
          </w:tcPr>
          <w:p w14:paraId="729BD6B1" w14:textId="77777777" w:rsidR="008B4183" w:rsidRPr="00FE7428" w:rsidRDefault="008B4183" w:rsidP="008B4183">
            <w:pPr>
              <w:jc w:val="center"/>
              <w:rPr>
                <w:rFonts w:ascii="Source Sans Pro" w:hAnsi="Source Sans Pro"/>
                <w:b/>
                <w:sz w:val="20"/>
              </w:rPr>
            </w:pPr>
            <w:r w:rsidRPr="00FE7428">
              <w:rPr>
                <w:rFonts w:ascii="Source Sans Pro" w:hAnsi="Source Sans Pro"/>
                <w:b/>
                <w:sz w:val="20"/>
              </w:rPr>
              <w:t>1</w:t>
            </w:r>
            <w:r w:rsidRPr="00FE7428">
              <w:rPr>
                <w:rFonts w:ascii="Source Sans Pro" w:hAnsi="Source Sans Pro"/>
                <w:b/>
                <w:sz w:val="20"/>
                <w:vertAlign w:val="superscript"/>
              </w:rPr>
              <w:t>e</w:t>
            </w:r>
            <w:r w:rsidRPr="00FE7428">
              <w:rPr>
                <w:rFonts w:ascii="Source Sans Pro" w:hAnsi="Source Sans Pro"/>
                <w:b/>
                <w:sz w:val="20"/>
              </w:rPr>
              <w:t xml:space="preserve"> helft februari</w:t>
            </w:r>
          </w:p>
        </w:tc>
        <w:tc>
          <w:tcPr>
            <w:tcW w:w="1163" w:type="dxa"/>
            <w:shd w:val="clear" w:color="auto" w:fill="BFBFBF" w:themeFill="background1" w:themeFillShade="BF"/>
          </w:tcPr>
          <w:p w14:paraId="5F883C42" w14:textId="77777777" w:rsidR="008B4183" w:rsidRPr="00FE7428" w:rsidRDefault="008B4183" w:rsidP="008B4183">
            <w:pPr>
              <w:jc w:val="center"/>
              <w:rPr>
                <w:rFonts w:ascii="Source Sans Pro" w:hAnsi="Source Sans Pro"/>
                <w:b/>
                <w:sz w:val="20"/>
              </w:rPr>
            </w:pPr>
            <w:r w:rsidRPr="00FE7428">
              <w:rPr>
                <w:rFonts w:ascii="Source Sans Pro" w:hAnsi="Source Sans Pro"/>
                <w:b/>
                <w:sz w:val="20"/>
              </w:rPr>
              <w:t>2</w:t>
            </w:r>
            <w:r w:rsidRPr="00FE7428">
              <w:rPr>
                <w:rFonts w:ascii="Source Sans Pro" w:hAnsi="Source Sans Pro"/>
                <w:b/>
                <w:sz w:val="20"/>
                <w:vertAlign w:val="superscript"/>
              </w:rPr>
              <w:t>e</w:t>
            </w:r>
            <w:r w:rsidRPr="00FE7428">
              <w:rPr>
                <w:rFonts w:ascii="Source Sans Pro" w:hAnsi="Source Sans Pro"/>
                <w:b/>
                <w:sz w:val="20"/>
              </w:rPr>
              <w:t xml:space="preserve"> helft maart</w:t>
            </w:r>
          </w:p>
        </w:tc>
        <w:tc>
          <w:tcPr>
            <w:tcW w:w="1163" w:type="dxa"/>
            <w:shd w:val="clear" w:color="auto" w:fill="BFBFBF" w:themeFill="background1" w:themeFillShade="BF"/>
          </w:tcPr>
          <w:p w14:paraId="087CA8D7" w14:textId="77777777" w:rsidR="008B4183" w:rsidRPr="00FE7428" w:rsidRDefault="008B4183" w:rsidP="008B4183">
            <w:pPr>
              <w:jc w:val="center"/>
              <w:rPr>
                <w:rFonts w:ascii="Source Sans Pro" w:hAnsi="Source Sans Pro"/>
                <w:b/>
                <w:sz w:val="20"/>
              </w:rPr>
            </w:pPr>
            <w:r w:rsidRPr="00FE7428">
              <w:rPr>
                <w:rFonts w:ascii="Source Sans Pro" w:hAnsi="Source Sans Pro"/>
                <w:b/>
                <w:sz w:val="20"/>
              </w:rPr>
              <w:t>1</w:t>
            </w:r>
            <w:r w:rsidRPr="00FE7428">
              <w:rPr>
                <w:rFonts w:ascii="Source Sans Pro" w:hAnsi="Source Sans Pro"/>
                <w:b/>
                <w:sz w:val="20"/>
                <w:vertAlign w:val="superscript"/>
              </w:rPr>
              <w:t>e</w:t>
            </w:r>
            <w:r w:rsidRPr="00FE7428">
              <w:rPr>
                <w:rFonts w:ascii="Source Sans Pro" w:hAnsi="Source Sans Pro"/>
                <w:b/>
                <w:sz w:val="20"/>
              </w:rPr>
              <w:t xml:space="preserve"> helft </w:t>
            </w:r>
          </w:p>
          <w:p w14:paraId="3165F30F" w14:textId="77777777" w:rsidR="008B4183" w:rsidRPr="00FE7428" w:rsidRDefault="008B4183" w:rsidP="008B4183">
            <w:pPr>
              <w:jc w:val="center"/>
              <w:rPr>
                <w:rFonts w:ascii="Source Sans Pro" w:hAnsi="Source Sans Pro"/>
                <w:b/>
                <w:sz w:val="20"/>
              </w:rPr>
            </w:pPr>
            <w:r w:rsidRPr="00FE7428">
              <w:rPr>
                <w:rFonts w:ascii="Source Sans Pro" w:hAnsi="Source Sans Pro"/>
                <w:b/>
                <w:sz w:val="20"/>
              </w:rPr>
              <w:t xml:space="preserve">mei </w:t>
            </w:r>
          </w:p>
        </w:tc>
        <w:tc>
          <w:tcPr>
            <w:tcW w:w="1218" w:type="dxa"/>
            <w:shd w:val="clear" w:color="auto" w:fill="BFBFBF" w:themeFill="background1" w:themeFillShade="BF"/>
          </w:tcPr>
          <w:p w14:paraId="2F2A4DB5" w14:textId="77777777" w:rsidR="008B4183" w:rsidRPr="00FE7428" w:rsidRDefault="008B4183" w:rsidP="008B4183">
            <w:pPr>
              <w:jc w:val="center"/>
              <w:rPr>
                <w:rFonts w:ascii="Source Sans Pro" w:hAnsi="Source Sans Pro"/>
                <w:b/>
                <w:sz w:val="20"/>
              </w:rPr>
            </w:pPr>
            <w:r w:rsidRPr="00FE7428">
              <w:rPr>
                <w:rFonts w:ascii="Source Sans Pro" w:hAnsi="Source Sans Pro"/>
                <w:b/>
                <w:sz w:val="20"/>
              </w:rPr>
              <w:t>2</w:t>
            </w:r>
            <w:r w:rsidRPr="00FE7428">
              <w:rPr>
                <w:rFonts w:ascii="Source Sans Pro" w:hAnsi="Source Sans Pro"/>
                <w:b/>
                <w:sz w:val="20"/>
                <w:vertAlign w:val="superscript"/>
              </w:rPr>
              <w:t>e</w:t>
            </w:r>
            <w:r w:rsidRPr="00FE7428">
              <w:rPr>
                <w:rFonts w:ascii="Source Sans Pro" w:hAnsi="Source Sans Pro"/>
                <w:b/>
                <w:sz w:val="20"/>
              </w:rPr>
              <w:t xml:space="preserve"> helft juni</w:t>
            </w:r>
          </w:p>
        </w:tc>
        <w:tc>
          <w:tcPr>
            <w:tcW w:w="1247" w:type="dxa"/>
            <w:shd w:val="clear" w:color="auto" w:fill="BFBFBF" w:themeFill="background1" w:themeFillShade="BF"/>
          </w:tcPr>
          <w:p w14:paraId="04F3E8A2" w14:textId="77777777" w:rsidR="008B4183" w:rsidRPr="00FE7428" w:rsidRDefault="008B4183" w:rsidP="009826E6">
            <w:pPr>
              <w:jc w:val="center"/>
              <w:rPr>
                <w:rFonts w:ascii="Source Sans Pro" w:hAnsi="Source Sans Pro"/>
                <w:b/>
                <w:sz w:val="20"/>
              </w:rPr>
            </w:pPr>
            <w:r w:rsidRPr="00FE7428">
              <w:rPr>
                <w:rFonts w:ascii="Source Sans Pro" w:hAnsi="Source Sans Pro"/>
                <w:b/>
                <w:sz w:val="20"/>
              </w:rPr>
              <w:t>1</w:t>
            </w:r>
            <w:r w:rsidRPr="00FE7428">
              <w:rPr>
                <w:rFonts w:ascii="Source Sans Pro" w:hAnsi="Source Sans Pro"/>
                <w:b/>
                <w:sz w:val="20"/>
                <w:vertAlign w:val="superscript"/>
              </w:rPr>
              <w:t>e</w:t>
            </w:r>
            <w:r w:rsidRPr="00FE7428">
              <w:rPr>
                <w:rFonts w:ascii="Source Sans Pro" w:hAnsi="Source Sans Pro"/>
                <w:b/>
                <w:sz w:val="20"/>
              </w:rPr>
              <w:t xml:space="preserve"> helft september</w:t>
            </w:r>
          </w:p>
        </w:tc>
        <w:tc>
          <w:tcPr>
            <w:tcW w:w="1134" w:type="dxa"/>
            <w:shd w:val="clear" w:color="auto" w:fill="BFBFBF" w:themeFill="background1" w:themeFillShade="BF"/>
          </w:tcPr>
          <w:p w14:paraId="1C303418" w14:textId="77777777" w:rsidR="008B4183" w:rsidRPr="00FE7428" w:rsidRDefault="008B4183" w:rsidP="009826E6">
            <w:pPr>
              <w:jc w:val="center"/>
              <w:rPr>
                <w:rFonts w:ascii="Source Sans Pro" w:hAnsi="Source Sans Pro"/>
                <w:b/>
                <w:sz w:val="20"/>
              </w:rPr>
            </w:pPr>
            <w:r w:rsidRPr="00FE7428">
              <w:rPr>
                <w:rFonts w:ascii="Source Sans Pro" w:hAnsi="Source Sans Pro"/>
                <w:b/>
                <w:sz w:val="20"/>
              </w:rPr>
              <w:t>2</w:t>
            </w:r>
            <w:r w:rsidRPr="00FE7428">
              <w:rPr>
                <w:rFonts w:ascii="Source Sans Pro" w:hAnsi="Source Sans Pro"/>
                <w:b/>
                <w:sz w:val="20"/>
                <w:vertAlign w:val="superscript"/>
              </w:rPr>
              <w:t>e</w:t>
            </w:r>
            <w:r w:rsidRPr="00FE7428">
              <w:rPr>
                <w:rFonts w:ascii="Source Sans Pro" w:hAnsi="Source Sans Pro"/>
                <w:b/>
                <w:sz w:val="20"/>
              </w:rPr>
              <w:t xml:space="preserve"> helft oktober</w:t>
            </w:r>
          </w:p>
        </w:tc>
        <w:tc>
          <w:tcPr>
            <w:tcW w:w="1134" w:type="dxa"/>
            <w:shd w:val="clear" w:color="auto" w:fill="BFBFBF" w:themeFill="background1" w:themeFillShade="BF"/>
          </w:tcPr>
          <w:p w14:paraId="004B3AC3" w14:textId="77777777" w:rsidR="008B4183" w:rsidRPr="00FE7428" w:rsidRDefault="008B4183" w:rsidP="009826E6">
            <w:pPr>
              <w:jc w:val="center"/>
              <w:rPr>
                <w:rFonts w:ascii="Source Sans Pro" w:hAnsi="Source Sans Pro"/>
                <w:b/>
                <w:sz w:val="20"/>
              </w:rPr>
            </w:pPr>
            <w:r w:rsidRPr="00FE7428">
              <w:rPr>
                <w:rFonts w:ascii="Source Sans Pro" w:hAnsi="Source Sans Pro"/>
                <w:b/>
                <w:sz w:val="20"/>
              </w:rPr>
              <w:t>1</w:t>
            </w:r>
            <w:r w:rsidRPr="00FE7428">
              <w:rPr>
                <w:rFonts w:ascii="Source Sans Pro" w:hAnsi="Source Sans Pro"/>
                <w:b/>
                <w:sz w:val="20"/>
                <w:vertAlign w:val="superscript"/>
              </w:rPr>
              <w:t>e</w:t>
            </w:r>
            <w:r w:rsidRPr="00FE7428">
              <w:rPr>
                <w:rFonts w:ascii="Source Sans Pro" w:hAnsi="Source Sans Pro"/>
                <w:b/>
                <w:sz w:val="20"/>
              </w:rPr>
              <w:t xml:space="preserve"> helft december</w:t>
            </w:r>
          </w:p>
        </w:tc>
      </w:tr>
      <w:tr w:rsidR="008B4183" w:rsidRPr="00FE7428" w14:paraId="46959DB2" w14:textId="77777777" w:rsidTr="00EF3C06">
        <w:trPr>
          <w:trHeight w:val="1041"/>
        </w:trPr>
        <w:tc>
          <w:tcPr>
            <w:tcW w:w="993" w:type="dxa"/>
            <w:shd w:val="clear" w:color="auto" w:fill="F2F2F2" w:themeFill="background1" w:themeFillShade="F2"/>
          </w:tcPr>
          <w:p w14:paraId="3F88A0B8" w14:textId="77777777" w:rsidR="008B4183" w:rsidRPr="00FE7428" w:rsidRDefault="008B4183" w:rsidP="009826E6">
            <w:pPr>
              <w:rPr>
                <w:rFonts w:ascii="Source Sans Pro" w:hAnsi="Source Sans Pro"/>
                <w:sz w:val="16"/>
                <w:szCs w:val="16"/>
              </w:rPr>
            </w:pPr>
            <w:r w:rsidRPr="00FE7428">
              <w:rPr>
                <w:rFonts w:ascii="Source Sans Pro" w:hAnsi="Source Sans Pro"/>
                <w:sz w:val="16"/>
                <w:szCs w:val="16"/>
              </w:rPr>
              <w:t xml:space="preserve">Vaste </w:t>
            </w:r>
            <w:proofErr w:type="spellStart"/>
            <w:r w:rsidRPr="00FE7428">
              <w:rPr>
                <w:rFonts w:ascii="Source Sans Pro" w:hAnsi="Source Sans Pro"/>
                <w:sz w:val="16"/>
                <w:szCs w:val="16"/>
              </w:rPr>
              <w:t>onder</w:t>
            </w:r>
            <w:r w:rsidR="004A740C" w:rsidRPr="00FE7428">
              <w:rPr>
                <w:rFonts w:ascii="Source Sans Pro" w:hAnsi="Source Sans Pro"/>
                <w:sz w:val="16"/>
                <w:szCs w:val="16"/>
              </w:rPr>
              <w:t>-</w:t>
            </w:r>
            <w:r w:rsidRPr="00FE7428">
              <w:rPr>
                <w:rFonts w:ascii="Source Sans Pro" w:hAnsi="Source Sans Pro"/>
                <w:sz w:val="16"/>
                <w:szCs w:val="16"/>
              </w:rPr>
              <w:t>werpen</w:t>
            </w:r>
            <w:proofErr w:type="spellEnd"/>
            <w:r w:rsidRPr="00FE7428">
              <w:rPr>
                <w:rFonts w:ascii="Source Sans Pro" w:hAnsi="Source Sans Pro"/>
                <w:sz w:val="16"/>
                <w:szCs w:val="16"/>
              </w:rPr>
              <w:t>:</w:t>
            </w:r>
          </w:p>
        </w:tc>
        <w:tc>
          <w:tcPr>
            <w:tcW w:w="1162" w:type="dxa"/>
            <w:shd w:val="clear" w:color="auto" w:fill="F2F2F2" w:themeFill="background1" w:themeFillShade="F2"/>
          </w:tcPr>
          <w:p w14:paraId="778A778D" w14:textId="77777777" w:rsidR="008B4183" w:rsidRPr="00A8425D" w:rsidRDefault="008B4183" w:rsidP="009826E6">
            <w:pPr>
              <w:jc w:val="center"/>
              <w:rPr>
                <w:rFonts w:ascii="Source Sans Pro" w:hAnsi="Source Sans Pro"/>
                <w:sz w:val="16"/>
                <w:szCs w:val="16"/>
                <w:lang w:val="en-US"/>
              </w:rPr>
            </w:pPr>
            <w:r w:rsidRPr="00A8425D">
              <w:rPr>
                <w:rFonts w:ascii="Source Sans Pro" w:hAnsi="Source Sans Pro"/>
                <w:sz w:val="16"/>
                <w:szCs w:val="16"/>
                <w:lang w:val="en-US"/>
              </w:rPr>
              <w:t>Pitches</w:t>
            </w:r>
            <w:r w:rsidR="004A740C" w:rsidRPr="00A8425D">
              <w:rPr>
                <w:rFonts w:ascii="Source Sans Pro" w:hAnsi="Source Sans Pro"/>
                <w:sz w:val="16"/>
                <w:szCs w:val="16"/>
                <w:lang w:val="en-US"/>
              </w:rPr>
              <w:t xml:space="preserve"> </w:t>
            </w:r>
            <w:proofErr w:type="spellStart"/>
            <w:r w:rsidR="004A740C" w:rsidRPr="00A8425D">
              <w:rPr>
                <w:rFonts w:ascii="Source Sans Pro" w:hAnsi="Source Sans Pro"/>
                <w:sz w:val="16"/>
                <w:szCs w:val="16"/>
                <w:lang w:val="en-US"/>
              </w:rPr>
              <w:t>jaarplannen</w:t>
            </w:r>
            <w:proofErr w:type="spellEnd"/>
            <w:r w:rsidRPr="00A8425D">
              <w:rPr>
                <w:rFonts w:ascii="Source Sans Pro" w:hAnsi="Source Sans Pro"/>
                <w:sz w:val="16"/>
                <w:szCs w:val="16"/>
                <w:lang w:val="en-US"/>
              </w:rPr>
              <w:t xml:space="preserve"> </w:t>
            </w:r>
            <w:r w:rsidR="004A740C" w:rsidRPr="00A8425D">
              <w:rPr>
                <w:rFonts w:ascii="Source Sans Pro" w:hAnsi="Source Sans Pro"/>
                <w:sz w:val="16"/>
                <w:szCs w:val="16"/>
                <w:lang w:val="en-US"/>
              </w:rPr>
              <w:t>management</w:t>
            </w:r>
          </w:p>
          <w:p w14:paraId="16194BB8" w14:textId="77777777" w:rsidR="004A740C" w:rsidRPr="00A8425D" w:rsidRDefault="004A740C" w:rsidP="009826E6">
            <w:pPr>
              <w:jc w:val="center"/>
              <w:rPr>
                <w:rFonts w:ascii="Source Sans Pro" w:hAnsi="Source Sans Pro"/>
                <w:sz w:val="16"/>
                <w:szCs w:val="16"/>
                <w:lang w:val="en-US"/>
              </w:rPr>
            </w:pPr>
          </w:p>
          <w:p w14:paraId="637A901B" w14:textId="77777777" w:rsidR="008B4183" w:rsidRPr="00A8425D" w:rsidRDefault="008B4183" w:rsidP="009826E6">
            <w:pPr>
              <w:jc w:val="center"/>
              <w:rPr>
                <w:rFonts w:ascii="Source Sans Pro" w:hAnsi="Source Sans Pro"/>
                <w:sz w:val="16"/>
                <w:szCs w:val="16"/>
                <w:lang w:val="en-US"/>
              </w:rPr>
            </w:pPr>
            <w:r w:rsidRPr="00A8425D">
              <w:rPr>
                <w:rFonts w:ascii="Source Sans Pro" w:hAnsi="Source Sans Pro"/>
                <w:sz w:val="16"/>
                <w:szCs w:val="16"/>
                <w:lang w:val="en-US"/>
              </w:rPr>
              <w:t>Rapportage Q4</w:t>
            </w:r>
          </w:p>
        </w:tc>
        <w:tc>
          <w:tcPr>
            <w:tcW w:w="1163" w:type="dxa"/>
            <w:shd w:val="clear" w:color="auto" w:fill="F2F2F2" w:themeFill="background1" w:themeFillShade="F2"/>
          </w:tcPr>
          <w:p w14:paraId="6FF759D6" w14:textId="77777777" w:rsidR="004A740C" w:rsidRPr="00FE7428" w:rsidRDefault="004A740C" w:rsidP="004A740C">
            <w:pPr>
              <w:jc w:val="center"/>
              <w:rPr>
                <w:rFonts w:ascii="Source Sans Pro" w:hAnsi="Source Sans Pro"/>
                <w:sz w:val="16"/>
                <w:szCs w:val="16"/>
              </w:rPr>
            </w:pPr>
            <w:proofErr w:type="spellStart"/>
            <w:r w:rsidRPr="00FE7428">
              <w:rPr>
                <w:rFonts w:ascii="Source Sans Pro" w:hAnsi="Source Sans Pro"/>
                <w:sz w:val="16"/>
                <w:szCs w:val="16"/>
              </w:rPr>
              <w:t>Pitches</w:t>
            </w:r>
            <w:proofErr w:type="spellEnd"/>
            <w:r w:rsidRPr="00FE7428">
              <w:rPr>
                <w:rFonts w:ascii="Source Sans Pro" w:hAnsi="Source Sans Pro"/>
                <w:sz w:val="16"/>
                <w:szCs w:val="16"/>
              </w:rPr>
              <w:t xml:space="preserve"> jaarplannen management</w:t>
            </w:r>
          </w:p>
          <w:p w14:paraId="7F3E5482" w14:textId="77777777" w:rsidR="008B4183" w:rsidRPr="00FE7428" w:rsidRDefault="008B4183" w:rsidP="004A740C">
            <w:pPr>
              <w:jc w:val="center"/>
              <w:rPr>
                <w:rFonts w:ascii="Source Sans Pro" w:hAnsi="Source Sans Pro"/>
                <w:sz w:val="16"/>
                <w:szCs w:val="16"/>
              </w:rPr>
            </w:pPr>
          </w:p>
        </w:tc>
        <w:tc>
          <w:tcPr>
            <w:tcW w:w="1163" w:type="dxa"/>
            <w:shd w:val="clear" w:color="auto" w:fill="F2F2F2" w:themeFill="background1" w:themeFillShade="F2"/>
          </w:tcPr>
          <w:p w14:paraId="153D037A" w14:textId="77777777" w:rsidR="008B4183" w:rsidRPr="00FE7428" w:rsidRDefault="008B4183" w:rsidP="009826E6">
            <w:pPr>
              <w:jc w:val="center"/>
              <w:rPr>
                <w:rFonts w:ascii="Source Sans Pro" w:hAnsi="Source Sans Pro"/>
                <w:sz w:val="16"/>
                <w:szCs w:val="16"/>
              </w:rPr>
            </w:pPr>
            <w:r w:rsidRPr="00FE7428">
              <w:rPr>
                <w:rFonts w:ascii="Source Sans Pro" w:hAnsi="Source Sans Pro"/>
                <w:sz w:val="16"/>
                <w:szCs w:val="16"/>
              </w:rPr>
              <w:t>Vaststellen</w:t>
            </w:r>
          </w:p>
          <w:p w14:paraId="60BB29B9" w14:textId="77777777" w:rsidR="008B4183" w:rsidRPr="00FE7428" w:rsidRDefault="004A740C" w:rsidP="009826E6">
            <w:pPr>
              <w:jc w:val="center"/>
              <w:rPr>
                <w:rFonts w:ascii="Source Sans Pro" w:hAnsi="Source Sans Pro"/>
                <w:sz w:val="16"/>
                <w:szCs w:val="16"/>
              </w:rPr>
            </w:pPr>
            <w:r w:rsidRPr="00FE7428">
              <w:rPr>
                <w:rFonts w:ascii="Source Sans Pro" w:hAnsi="Source Sans Pro"/>
                <w:sz w:val="16"/>
                <w:szCs w:val="16"/>
              </w:rPr>
              <w:t>J</w:t>
            </w:r>
            <w:r w:rsidR="008B4183" w:rsidRPr="00FE7428">
              <w:rPr>
                <w:rFonts w:ascii="Source Sans Pro" w:hAnsi="Source Sans Pro"/>
                <w:sz w:val="16"/>
                <w:szCs w:val="16"/>
              </w:rPr>
              <w:t>aarrekening</w:t>
            </w:r>
            <w:r w:rsidRPr="00FE7428">
              <w:rPr>
                <w:rFonts w:ascii="Source Sans Pro" w:hAnsi="Source Sans Pro"/>
                <w:sz w:val="16"/>
                <w:szCs w:val="16"/>
              </w:rPr>
              <w:t xml:space="preserve"> en –</w:t>
            </w:r>
            <w:r w:rsidR="008B4183" w:rsidRPr="00FE7428">
              <w:rPr>
                <w:rFonts w:ascii="Source Sans Pro" w:hAnsi="Source Sans Pro"/>
                <w:sz w:val="16"/>
                <w:szCs w:val="16"/>
              </w:rPr>
              <w:t>verslag</w:t>
            </w:r>
          </w:p>
          <w:p w14:paraId="073C8636" w14:textId="77777777" w:rsidR="004A740C" w:rsidRPr="00FE7428" w:rsidRDefault="004A740C" w:rsidP="009826E6">
            <w:pPr>
              <w:jc w:val="center"/>
              <w:rPr>
                <w:rFonts w:ascii="Source Sans Pro" w:hAnsi="Source Sans Pro"/>
                <w:sz w:val="16"/>
                <w:szCs w:val="16"/>
              </w:rPr>
            </w:pPr>
          </w:p>
          <w:p w14:paraId="37F57D97" w14:textId="77777777" w:rsidR="008B4183" w:rsidRPr="00FE7428" w:rsidRDefault="008B4183" w:rsidP="009826E6">
            <w:pPr>
              <w:jc w:val="center"/>
              <w:rPr>
                <w:rFonts w:ascii="Source Sans Pro" w:hAnsi="Source Sans Pro"/>
                <w:sz w:val="16"/>
                <w:szCs w:val="16"/>
              </w:rPr>
            </w:pPr>
            <w:r w:rsidRPr="00FE7428">
              <w:rPr>
                <w:rFonts w:ascii="Source Sans Pro" w:hAnsi="Source Sans Pro"/>
                <w:sz w:val="16"/>
                <w:szCs w:val="16"/>
              </w:rPr>
              <w:t>Rapportage  Q1</w:t>
            </w:r>
          </w:p>
        </w:tc>
        <w:tc>
          <w:tcPr>
            <w:tcW w:w="1218" w:type="dxa"/>
            <w:shd w:val="clear" w:color="auto" w:fill="F2F2F2" w:themeFill="background1" w:themeFillShade="F2"/>
          </w:tcPr>
          <w:p w14:paraId="5FDFD7A1" w14:textId="77777777" w:rsidR="008B4183" w:rsidRPr="00FE7428" w:rsidRDefault="008B4183" w:rsidP="009826E6">
            <w:pPr>
              <w:jc w:val="center"/>
              <w:rPr>
                <w:rFonts w:ascii="Source Sans Pro" w:hAnsi="Source Sans Pro"/>
                <w:sz w:val="16"/>
                <w:szCs w:val="16"/>
              </w:rPr>
            </w:pPr>
            <w:proofErr w:type="spellStart"/>
            <w:r w:rsidRPr="00FE7428">
              <w:rPr>
                <w:rFonts w:ascii="Source Sans Pro" w:hAnsi="Source Sans Pro"/>
                <w:sz w:val="16"/>
                <w:szCs w:val="16"/>
              </w:rPr>
              <w:t>Themabijeen-komst</w:t>
            </w:r>
            <w:proofErr w:type="spellEnd"/>
            <w:r w:rsidRPr="00FE7428">
              <w:rPr>
                <w:rFonts w:ascii="Source Sans Pro" w:hAnsi="Source Sans Pro"/>
                <w:sz w:val="16"/>
                <w:szCs w:val="16"/>
              </w:rPr>
              <w:t xml:space="preserve"> m</w:t>
            </w:r>
            <w:r w:rsidR="004A740C" w:rsidRPr="00FE7428">
              <w:rPr>
                <w:rFonts w:ascii="Source Sans Pro" w:hAnsi="Source Sans Pro"/>
                <w:sz w:val="16"/>
                <w:szCs w:val="16"/>
              </w:rPr>
              <w:t>.</w:t>
            </w:r>
            <w:r w:rsidRPr="00FE7428">
              <w:rPr>
                <w:rFonts w:ascii="Source Sans Pro" w:hAnsi="Source Sans Pro"/>
                <w:sz w:val="16"/>
                <w:szCs w:val="16"/>
              </w:rPr>
              <w:t>b</w:t>
            </w:r>
            <w:r w:rsidR="004A740C" w:rsidRPr="00FE7428">
              <w:rPr>
                <w:rFonts w:ascii="Source Sans Pro" w:hAnsi="Source Sans Pro"/>
                <w:sz w:val="16"/>
                <w:szCs w:val="16"/>
              </w:rPr>
              <w:t>.</w:t>
            </w:r>
            <w:r w:rsidRPr="00FE7428">
              <w:rPr>
                <w:rFonts w:ascii="Source Sans Pro" w:hAnsi="Source Sans Pro"/>
                <w:sz w:val="16"/>
                <w:szCs w:val="16"/>
              </w:rPr>
              <w:t>t</w:t>
            </w:r>
            <w:r w:rsidR="004A740C" w:rsidRPr="00FE7428">
              <w:rPr>
                <w:rFonts w:ascii="Source Sans Pro" w:hAnsi="Source Sans Pro"/>
                <w:sz w:val="16"/>
                <w:szCs w:val="16"/>
              </w:rPr>
              <w:t>.</w:t>
            </w:r>
            <w:r w:rsidRPr="00FE7428">
              <w:rPr>
                <w:rFonts w:ascii="Source Sans Pro" w:hAnsi="Source Sans Pro"/>
                <w:sz w:val="16"/>
                <w:szCs w:val="16"/>
              </w:rPr>
              <w:t xml:space="preserve"> patiëntenzorg</w:t>
            </w:r>
          </w:p>
        </w:tc>
        <w:tc>
          <w:tcPr>
            <w:tcW w:w="1247" w:type="dxa"/>
            <w:shd w:val="clear" w:color="auto" w:fill="F2F2F2" w:themeFill="background1" w:themeFillShade="F2"/>
          </w:tcPr>
          <w:p w14:paraId="29602A29" w14:textId="77777777" w:rsidR="008B4183" w:rsidRPr="00FE7428" w:rsidRDefault="008B4183" w:rsidP="009826E6">
            <w:pPr>
              <w:jc w:val="center"/>
              <w:rPr>
                <w:rFonts w:ascii="Source Sans Pro" w:hAnsi="Source Sans Pro"/>
                <w:sz w:val="16"/>
                <w:szCs w:val="16"/>
              </w:rPr>
            </w:pPr>
            <w:r w:rsidRPr="00FE7428">
              <w:rPr>
                <w:rFonts w:ascii="Source Sans Pro" w:hAnsi="Source Sans Pro"/>
                <w:sz w:val="16"/>
                <w:szCs w:val="16"/>
              </w:rPr>
              <w:t>Kaderbrief</w:t>
            </w:r>
          </w:p>
          <w:p w14:paraId="693E253C" w14:textId="77777777" w:rsidR="004A740C" w:rsidRPr="00FE7428" w:rsidRDefault="004A740C" w:rsidP="009826E6">
            <w:pPr>
              <w:jc w:val="center"/>
              <w:rPr>
                <w:rFonts w:ascii="Source Sans Pro" w:hAnsi="Source Sans Pro"/>
                <w:sz w:val="16"/>
                <w:szCs w:val="16"/>
              </w:rPr>
            </w:pPr>
          </w:p>
          <w:p w14:paraId="10274D6F" w14:textId="77777777" w:rsidR="004A740C" w:rsidRPr="00FE7428" w:rsidRDefault="004A740C" w:rsidP="009826E6">
            <w:pPr>
              <w:jc w:val="center"/>
              <w:rPr>
                <w:rFonts w:ascii="Source Sans Pro" w:hAnsi="Source Sans Pro"/>
                <w:sz w:val="16"/>
                <w:szCs w:val="16"/>
              </w:rPr>
            </w:pPr>
          </w:p>
          <w:p w14:paraId="4ED25E9C" w14:textId="77777777" w:rsidR="004A740C" w:rsidRPr="00FE7428" w:rsidRDefault="004A740C" w:rsidP="009826E6">
            <w:pPr>
              <w:jc w:val="center"/>
              <w:rPr>
                <w:rFonts w:ascii="Source Sans Pro" w:hAnsi="Source Sans Pro"/>
                <w:sz w:val="16"/>
                <w:szCs w:val="16"/>
              </w:rPr>
            </w:pPr>
          </w:p>
          <w:p w14:paraId="778464DB" w14:textId="77777777" w:rsidR="008B4183" w:rsidRPr="00FE7428" w:rsidRDefault="008B4183" w:rsidP="004A740C">
            <w:pPr>
              <w:jc w:val="center"/>
              <w:rPr>
                <w:rFonts w:ascii="Source Sans Pro" w:hAnsi="Source Sans Pro"/>
                <w:sz w:val="16"/>
                <w:szCs w:val="16"/>
              </w:rPr>
            </w:pPr>
            <w:r w:rsidRPr="00FE7428">
              <w:rPr>
                <w:rFonts w:ascii="Source Sans Pro" w:hAnsi="Source Sans Pro"/>
                <w:sz w:val="16"/>
                <w:szCs w:val="16"/>
              </w:rPr>
              <w:t>Rapportage Q2</w:t>
            </w:r>
          </w:p>
        </w:tc>
        <w:tc>
          <w:tcPr>
            <w:tcW w:w="1134" w:type="dxa"/>
            <w:shd w:val="clear" w:color="auto" w:fill="F2F2F2" w:themeFill="background1" w:themeFillShade="F2"/>
          </w:tcPr>
          <w:p w14:paraId="2D1E0BC3" w14:textId="77777777" w:rsidR="008B4183" w:rsidRPr="00FE7428" w:rsidRDefault="008B4183" w:rsidP="009826E6">
            <w:pPr>
              <w:jc w:val="center"/>
              <w:rPr>
                <w:rFonts w:ascii="Source Sans Pro" w:hAnsi="Source Sans Pro"/>
                <w:sz w:val="16"/>
                <w:szCs w:val="16"/>
              </w:rPr>
            </w:pPr>
            <w:r w:rsidRPr="00FE7428">
              <w:rPr>
                <w:rFonts w:ascii="Source Sans Pro" w:hAnsi="Source Sans Pro"/>
                <w:sz w:val="16"/>
                <w:szCs w:val="16"/>
              </w:rPr>
              <w:t>Zelfevaluatie</w:t>
            </w:r>
          </w:p>
          <w:p w14:paraId="74B60863" w14:textId="77777777" w:rsidR="008B4183" w:rsidRPr="00FE7428" w:rsidRDefault="004A740C" w:rsidP="009826E6">
            <w:pPr>
              <w:jc w:val="center"/>
              <w:rPr>
                <w:rFonts w:ascii="Source Sans Pro" w:hAnsi="Source Sans Pro"/>
                <w:sz w:val="16"/>
                <w:szCs w:val="16"/>
              </w:rPr>
            </w:pPr>
            <w:r w:rsidRPr="00FE7428">
              <w:rPr>
                <w:rFonts w:ascii="Source Sans Pro" w:hAnsi="Source Sans Pro"/>
                <w:sz w:val="16"/>
                <w:szCs w:val="16"/>
              </w:rPr>
              <w:t xml:space="preserve"> </w:t>
            </w:r>
            <w:r w:rsidR="008B4183" w:rsidRPr="00FE7428">
              <w:rPr>
                <w:rFonts w:ascii="Source Sans Pro" w:hAnsi="Source Sans Pro"/>
                <w:sz w:val="16"/>
                <w:szCs w:val="16"/>
              </w:rPr>
              <w:t>(zonder RvB)</w:t>
            </w:r>
          </w:p>
        </w:tc>
        <w:tc>
          <w:tcPr>
            <w:tcW w:w="1134" w:type="dxa"/>
            <w:shd w:val="clear" w:color="auto" w:fill="F2F2F2" w:themeFill="background1" w:themeFillShade="F2"/>
          </w:tcPr>
          <w:p w14:paraId="066CA1EC" w14:textId="77777777" w:rsidR="008B4183" w:rsidRPr="00FE7428" w:rsidRDefault="008B4183" w:rsidP="009826E6">
            <w:pPr>
              <w:jc w:val="center"/>
              <w:rPr>
                <w:rFonts w:ascii="Source Sans Pro" w:hAnsi="Source Sans Pro"/>
                <w:sz w:val="16"/>
                <w:szCs w:val="16"/>
              </w:rPr>
            </w:pPr>
            <w:r w:rsidRPr="00FE7428">
              <w:rPr>
                <w:rFonts w:ascii="Source Sans Pro" w:hAnsi="Source Sans Pro"/>
                <w:sz w:val="16"/>
                <w:szCs w:val="16"/>
              </w:rPr>
              <w:t>Vaststellen</w:t>
            </w:r>
          </w:p>
          <w:p w14:paraId="108C9A34" w14:textId="77777777" w:rsidR="008B4183" w:rsidRPr="00FE7428" w:rsidRDefault="008B4183" w:rsidP="009826E6">
            <w:pPr>
              <w:jc w:val="center"/>
              <w:rPr>
                <w:rFonts w:ascii="Source Sans Pro" w:hAnsi="Source Sans Pro"/>
                <w:sz w:val="16"/>
                <w:szCs w:val="16"/>
              </w:rPr>
            </w:pPr>
            <w:r w:rsidRPr="00FE7428">
              <w:rPr>
                <w:rFonts w:ascii="Source Sans Pro" w:hAnsi="Source Sans Pro"/>
                <w:sz w:val="16"/>
                <w:szCs w:val="16"/>
              </w:rPr>
              <w:t>begroting</w:t>
            </w:r>
          </w:p>
          <w:p w14:paraId="7D046A98" w14:textId="77777777" w:rsidR="004A740C" w:rsidRPr="00FE7428" w:rsidRDefault="004A740C" w:rsidP="009826E6">
            <w:pPr>
              <w:jc w:val="center"/>
              <w:rPr>
                <w:rFonts w:ascii="Source Sans Pro" w:hAnsi="Source Sans Pro"/>
                <w:sz w:val="16"/>
                <w:szCs w:val="16"/>
              </w:rPr>
            </w:pPr>
          </w:p>
          <w:p w14:paraId="2D7A41C8" w14:textId="77777777" w:rsidR="004A740C" w:rsidRPr="00FE7428" w:rsidRDefault="004A740C" w:rsidP="009826E6">
            <w:pPr>
              <w:jc w:val="center"/>
              <w:rPr>
                <w:rFonts w:ascii="Source Sans Pro" w:hAnsi="Source Sans Pro"/>
                <w:sz w:val="16"/>
                <w:szCs w:val="16"/>
              </w:rPr>
            </w:pPr>
          </w:p>
          <w:p w14:paraId="463A532C" w14:textId="77777777" w:rsidR="008B4183" w:rsidRPr="00FE7428" w:rsidRDefault="008B4183" w:rsidP="009826E6">
            <w:pPr>
              <w:jc w:val="center"/>
              <w:rPr>
                <w:rFonts w:ascii="Source Sans Pro" w:hAnsi="Source Sans Pro"/>
                <w:sz w:val="16"/>
                <w:szCs w:val="16"/>
              </w:rPr>
            </w:pPr>
            <w:r w:rsidRPr="00FE7428">
              <w:rPr>
                <w:rFonts w:ascii="Source Sans Pro" w:hAnsi="Source Sans Pro"/>
                <w:sz w:val="16"/>
                <w:szCs w:val="16"/>
              </w:rPr>
              <w:t>Rapportage Q3</w:t>
            </w:r>
          </w:p>
        </w:tc>
      </w:tr>
    </w:tbl>
    <w:tbl>
      <w:tblPr>
        <w:tblW w:w="13595" w:type="dxa"/>
        <w:tblBorders>
          <w:top w:val="nil"/>
          <w:left w:val="nil"/>
          <w:bottom w:val="nil"/>
          <w:right w:val="nil"/>
        </w:tblBorders>
        <w:tblLayout w:type="fixed"/>
        <w:tblLook w:val="0000" w:firstRow="0" w:lastRow="0" w:firstColumn="0" w:lastColumn="0" w:noHBand="0" w:noVBand="0"/>
      </w:tblPr>
      <w:tblGrid>
        <w:gridCol w:w="9322"/>
        <w:gridCol w:w="4273"/>
      </w:tblGrid>
      <w:tr w:rsidR="00A62B52" w:rsidRPr="00FE7428" w14:paraId="46C76D0D" w14:textId="77777777" w:rsidTr="00B673B9">
        <w:trPr>
          <w:trHeight w:val="292"/>
        </w:trPr>
        <w:tc>
          <w:tcPr>
            <w:tcW w:w="9322" w:type="dxa"/>
          </w:tcPr>
          <w:p w14:paraId="74CF7FEA" w14:textId="77777777" w:rsidR="00A62B52" w:rsidRPr="00FE7428" w:rsidRDefault="00A62B52" w:rsidP="008B4183">
            <w:pPr>
              <w:autoSpaceDE w:val="0"/>
              <w:autoSpaceDN w:val="0"/>
              <w:adjustRightInd w:val="0"/>
              <w:rPr>
                <w:rFonts w:ascii="Source Sans Pro" w:hAnsi="Source Sans Pro"/>
                <w:color w:val="000000"/>
                <w:sz w:val="18"/>
                <w:szCs w:val="18"/>
              </w:rPr>
            </w:pPr>
          </w:p>
        </w:tc>
        <w:tc>
          <w:tcPr>
            <w:tcW w:w="4273" w:type="dxa"/>
          </w:tcPr>
          <w:p w14:paraId="576B346F" w14:textId="77777777" w:rsidR="00A62B52" w:rsidRPr="00FE7428" w:rsidRDefault="00A62B52" w:rsidP="00AB3F82">
            <w:pPr>
              <w:autoSpaceDE w:val="0"/>
              <w:autoSpaceDN w:val="0"/>
              <w:adjustRightInd w:val="0"/>
              <w:rPr>
                <w:rFonts w:ascii="Source Sans Pro" w:hAnsi="Source Sans Pro"/>
                <w:color w:val="000000"/>
                <w:sz w:val="18"/>
                <w:szCs w:val="18"/>
              </w:rPr>
            </w:pPr>
          </w:p>
        </w:tc>
      </w:tr>
      <w:tr w:rsidR="00A62B52" w:rsidRPr="00FE7428" w14:paraId="6D16CF5E" w14:textId="77777777" w:rsidTr="00B673B9">
        <w:trPr>
          <w:trHeight w:val="84"/>
        </w:trPr>
        <w:tc>
          <w:tcPr>
            <w:tcW w:w="9322" w:type="dxa"/>
          </w:tcPr>
          <w:p w14:paraId="6BAF66AF" w14:textId="77777777" w:rsidR="00A62B52" w:rsidRPr="00FE7428" w:rsidRDefault="00A62B52" w:rsidP="00A62B52">
            <w:pPr>
              <w:autoSpaceDE w:val="0"/>
              <w:autoSpaceDN w:val="0"/>
              <w:adjustRightInd w:val="0"/>
              <w:rPr>
                <w:rFonts w:ascii="Source Sans Pro" w:hAnsi="Source Sans Pro"/>
                <w:color w:val="000000"/>
                <w:sz w:val="18"/>
                <w:szCs w:val="18"/>
              </w:rPr>
            </w:pPr>
          </w:p>
        </w:tc>
        <w:tc>
          <w:tcPr>
            <w:tcW w:w="4273" w:type="dxa"/>
          </w:tcPr>
          <w:p w14:paraId="4303350B" w14:textId="77777777" w:rsidR="00A62B52" w:rsidRPr="00FE7428" w:rsidRDefault="00A62B52" w:rsidP="00A62B52">
            <w:pPr>
              <w:autoSpaceDE w:val="0"/>
              <w:autoSpaceDN w:val="0"/>
              <w:adjustRightInd w:val="0"/>
              <w:rPr>
                <w:rFonts w:ascii="Source Sans Pro" w:hAnsi="Source Sans Pro"/>
                <w:color w:val="000000"/>
                <w:sz w:val="18"/>
                <w:szCs w:val="18"/>
              </w:rPr>
            </w:pPr>
          </w:p>
        </w:tc>
      </w:tr>
      <w:tr w:rsidR="00A62B52" w:rsidRPr="00FE7428" w14:paraId="367CF71E" w14:textId="77777777" w:rsidTr="00B673B9">
        <w:trPr>
          <w:trHeight w:val="187"/>
        </w:trPr>
        <w:tc>
          <w:tcPr>
            <w:tcW w:w="9322" w:type="dxa"/>
          </w:tcPr>
          <w:p w14:paraId="1F1E4A54" w14:textId="77777777" w:rsidR="00A62B52" w:rsidRPr="00FE7428" w:rsidRDefault="00A62B52" w:rsidP="00A62B52">
            <w:pPr>
              <w:autoSpaceDE w:val="0"/>
              <w:autoSpaceDN w:val="0"/>
              <w:adjustRightInd w:val="0"/>
              <w:rPr>
                <w:rFonts w:ascii="Source Sans Pro" w:hAnsi="Source Sans Pro"/>
                <w:color w:val="000000"/>
                <w:sz w:val="18"/>
                <w:szCs w:val="18"/>
              </w:rPr>
            </w:pPr>
          </w:p>
        </w:tc>
        <w:tc>
          <w:tcPr>
            <w:tcW w:w="4273" w:type="dxa"/>
          </w:tcPr>
          <w:p w14:paraId="681631AF" w14:textId="77777777" w:rsidR="00A62B52" w:rsidRPr="00FE7428" w:rsidRDefault="00A62B52" w:rsidP="00A62B52">
            <w:pPr>
              <w:autoSpaceDE w:val="0"/>
              <w:autoSpaceDN w:val="0"/>
              <w:adjustRightInd w:val="0"/>
              <w:rPr>
                <w:rFonts w:ascii="Source Sans Pro" w:hAnsi="Source Sans Pro"/>
                <w:color w:val="000000"/>
                <w:sz w:val="18"/>
                <w:szCs w:val="18"/>
              </w:rPr>
            </w:pPr>
          </w:p>
        </w:tc>
      </w:tr>
    </w:tbl>
    <w:p w14:paraId="73210CFE" w14:textId="77777777" w:rsidR="002546F9" w:rsidRPr="00FE7428" w:rsidRDefault="002546F9">
      <w:pPr>
        <w:rPr>
          <w:rFonts w:ascii="Source Sans Pro" w:hAnsi="Source Sans Pro"/>
        </w:rPr>
      </w:pPr>
    </w:p>
    <w:tbl>
      <w:tblPr>
        <w:tblW w:w="13595" w:type="dxa"/>
        <w:tblBorders>
          <w:top w:val="nil"/>
          <w:left w:val="nil"/>
          <w:bottom w:val="nil"/>
          <w:right w:val="nil"/>
        </w:tblBorders>
        <w:tblLayout w:type="fixed"/>
        <w:tblLook w:val="0000" w:firstRow="0" w:lastRow="0" w:firstColumn="0" w:lastColumn="0" w:noHBand="0" w:noVBand="0"/>
      </w:tblPr>
      <w:tblGrid>
        <w:gridCol w:w="9322"/>
        <w:gridCol w:w="4273"/>
      </w:tblGrid>
      <w:tr w:rsidR="00A62B52" w:rsidRPr="00FE7428" w14:paraId="6531140A" w14:textId="77777777" w:rsidTr="00B673B9">
        <w:trPr>
          <w:trHeight w:val="84"/>
        </w:trPr>
        <w:tc>
          <w:tcPr>
            <w:tcW w:w="9322" w:type="dxa"/>
          </w:tcPr>
          <w:p w14:paraId="55FC56F8" w14:textId="77777777" w:rsidR="00A62B52" w:rsidRPr="00FE7428" w:rsidRDefault="00A62B52" w:rsidP="00A62B52">
            <w:pPr>
              <w:autoSpaceDE w:val="0"/>
              <w:autoSpaceDN w:val="0"/>
              <w:adjustRightInd w:val="0"/>
              <w:rPr>
                <w:rFonts w:ascii="Source Sans Pro" w:hAnsi="Source Sans Pro"/>
                <w:color w:val="000000"/>
                <w:sz w:val="18"/>
                <w:szCs w:val="18"/>
              </w:rPr>
            </w:pPr>
          </w:p>
        </w:tc>
        <w:tc>
          <w:tcPr>
            <w:tcW w:w="4273" w:type="dxa"/>
          </w:tcPr>
          <w:p w14:paraId="4CA15B1C" w14:textId="77777777" w:rsidR="00A62B52" w:rsidRPr="00FE7428" w:rsidRDefault="00A62B52" w:rsidP="00A62B52">
            <w:pPr>
              <w:autoSpaceDE w:val="0"/>
              <w:autoSpaceDN w:val="0"/>
              <w:adjustRightInd w:val="0"/>
              <w:rPr>
                <w:rFonts w:ascii="Source Sans Pro" w:hAnsi="Source Sans Pro"/>
                <w:color w:val="000000"/>
                <w:sz w:val="18"/>
                <w:szCs w:val="18"/>
              </w:rPr>
            </w:pPr>
          </w:p>
        </w:tc>
      </w:tr>
      <w:tr w:rsidR="00A62B52" w:rsidRPr="00FE7428" w14:paraId="61FCF7CD" w14:textId="77777777" w:rsidTr="00B673B9">
        <w:trPr>
          <w:trHeight w:val="84"/>
        </w:trPr>
        <w:tc>
          <w:tcPr>
            <w:tcW w:w="9322" w:type="dxa"/>
          </w:tcPr>
          <w:p w14:paraId="26DABFCA" w14:textId="77777777" w:rsidR="00AB3F82" w:rsidRPr="00FE7428" w:rsidRDefault="00AB3F82" w:rsidP="00AB3F82">
            <w:pPr>
              <w:autoSpaceDE w:val="0"/>
              <w:autoSpaceDN w:val="0"/>
              <w:adjustRightInd w:val="0"/>
              <w:rPr>
                <w:rFonts w:ascii="Source Sans Pro" w:hAnsi="Source Sans Pro"/>
                <w:color w:val="000000"/>
                <w:sz w:val="18"/>
                <w:szCs w:val="18"/>
                <w:u w:val="single"/>
              </w:rPr>
            </w:pPr>
          </w:p>
        </w:tc>
        <w:tc>
          <w:tcPr>
            <w:tcW w:w="4273" w:type="dxa"/>
          </w:tcPr>
          <w:p w14:paraId="30FC8166" w14:textId="77777777" w:rsidR="00A62B52" w:rsidRPr="00FE7428" w:rsidRDefault="00A62B52" w:rsidP="00A62B52">
            <w:pPr>
              <w:autoSpaceDE w:val="0"/>
              <w:autoSpaceDN w:val="0"/>
              <w:adjustRightInd w:val="0"/>
              <w:rPr>
                <w:rFonts w:ascii="Source Sans Pro" w:hAnsi="Source Sans Pro"/>
                <w:color w:val="000000"/>
                <w:sz w:val="18"/>
                <w:szCs w:val="18"/>
                <w:u w:val="single"/>
              </w:rPr>
            </w:pPr>
          </w:p>
        </w:tc>
      </w:tr>
      <w:tr w:rsidR="00A62B52" w:rsidRPr="00FE7428" w14:paraId="29964D2D" w14:textId="77777777" w:rsidTr="00B673B9">
        <w:trPr>
          <w:trHeight w:val="84"/>
        </w:trPr>
        <w:tc>
          <w:tcPr>
            <w:tcW w:w="9322" w:type="dxa"/>
          </w:tcPr>
          <w:p w14:paraId="40BB53D5" w14:textId="77777777" w:rsidR="00A62B52" w:rsidRPr="00FE7428" w:rsidRDefault="00A62B52" w:rsidP="00A62B52">
            <w:pPr>
              <w:autoSpaceDE w:val="0"/>
              <w:autoSpaceDN w:val="0"/>
              <w:adjustRightInd w:val="0"/>
              <w:rPr>
                <w:rFonts w:ascii="Source Sans Pro" w:hAnsi="Source Sans Pro"/>
                <w:color w:val="000000"/>
                <w:sz w:val="18"/>
                <w:szCs w:val="18"/>
              </w:rPr>
            </w:pPr>
          </w:p>
        </w:tc>
        <w:tc>
          <w:tcPr>
            <w:tcW w:w="4273" w:type="dxa"/>
          </w:tcPr>
          <w:p w14:paraId="6D8BDC7B" w14:textId="77777777" w:rsidR="00A62B52" w:rsidRPr="00FE7428" w:rsidRDefault="00A62B52" w:rsidP="00A62B52">
            <w:pPr>
              <w:autoSpaceDE w:val="0"/>
              <w:autoSpaceDN w:val="0"/>
              <w:adjustRightInd w:val="0"/>
              <w:rPr>
                <w:rFonts w:ascii="Source Sans Pro" w:hAnsi="Source Sans Pro"/>
                <w:color w:val="000000"/>
                <w:sz w:val="18"/>
                <w:szCs w:val="18"/>
              </w:rPr>
            </w:pPr>
          </w:p>
        </w:tc>
      </w:tr>
      <w:tr w:rsidR="00A62B52" w:rsidRPr="00FE7428" w14:paraId="4EAA04ED" w14:textId="77777777" w:rsidTr="00B673B9">
        <w:trPr>
          <w:trHeight w:val="187"/>
        </w:trPr>
        <w:tc>
          <w:tcPr>
            <w:tcW w:w="9322" w:type="dxa"/>
          </w:tcPr>
          <w:p w14:paraId="061B7FCF" w14:textId="77777777" w:rsidR="00BC7777" w:rsidRPr="00FE7428" w:rsidRDefault="00BC7777" w:rsidP="00F9067D">
            <w:pPr>
              <w:autoSpaceDE w:val="0"/>
              <w:autoSpaceDN w:val="0"/>
              <w:adjustRightInd w:val="0"/>
              <w:rPr>
                <w:rFonts w:ascii="Source Sans Pro" w:hAnsi="Source Sans Pro"/>
                <w:color w:val="000000"/>
                <w:sz w:val="18"/>
                <w:szCs w:val="18"/>
              </w:rPr>
            </w:pPr>
          </w:p>
        </w:tc>
        <w:tc>
          <w:tcPr>
            <w:tcW w:w="4273" w:type="dxa"/>
          </w:tcPr>
          <w:p w14:paraId="6802CE1C" w14:textId="77777777" w:rsidR="00A62B52" w:rsidRPr="00FE7428" w:rsidRDefault="00A62B52" w:rsidP="00A62B52">
            <w:pPr>
              <w:autoSpaceDE w:val="0"/>
              <w:autoSpaceDN w:val="0"/>
              <w:adjustRightInd w:val="0"/>
              <w:rPr>
                <w:rFonts w:ascii="Source Sans Pro" w:hAnsi="Source Sans Pro"/>
                <w:color w:val="000000"/>
                <w:sz w:val="18"/>
                <w:szCs w:val="18"/>
              </w:rPr>
            </w:pPr>
          </w:p>
        </w:tc>
      </w:tr>
      <w:tr w:rsidR="00A62B52" w:rsidRPr="00FE7428" w14:paraId="0573FC3A" w14:textId="77777777" w:rsidTr="00B673B9">
        <w:trPr>
          <w:trHeight w:val="187"/>
        </w:trPr>
        <w:tc>
          <w:tcPr>
            <w:tcW w:w="9322" w:type="dxa"/>
          </w:tcPr>
          <w:p w14:paraId="6B8BE27E" w14:textId="77777777" w:rsidR="00A62B52" w:rsidRPr="00FE7428" w:rsidRDefault="00A62B52" w:rsidP="00A62B52">
            <w:pPr>
              <w:autoSpaceDE w:val="0"/>
              <w:autoSpaceDN w:val="0"/>
              <w:adjustRightInd w:val="0"/>
              <w:rPr>
                <w:rFonts w:ascii="Source Sans Pro" w:hAnsi="Source Sans Pro"/>
                <w:color w:val="000000"/>
                <w:sz w:val="18"/>
                <w:szCs w:val="18"/>
              </w:rPr>
            </w:pPr>
          </w:p>
        </w:tc>
        <w:tc>
          <w:tcPr>
            <w:tcW w:w="4273" w:type="dxa"/>
          </w:tcPr>
          <w:p w14:paraId="707CF947" w14:textId="77777777" w:rsidR="00A62B52" w:rsidRPr="00FE7428" w:rsidRDefault="00A62B52" w:rsidP="00A62B52">
            <w:pPr>
              <w:autoSpaceDE w:val="0"/>
              <w:autoSpaceDN w:val="0"/>
              <w:adjustRightInd w:val="0"/>
              <w:rPr>
                <w:rFonts w:ascii="Source Sans Pro" w:hAnsi="Source Sans Pro"/>
                <w:color w:val="000000"/>
                <w:sz w:val="18"/>
                <w:szCs w:val="18"/>
              </w:rPr>
            </w:pPr>
          </w:p>
        </w:tc>
      </w:tr>
      <w:tr w:rsidR="00A62B52" w:rsidRPr="00FE7428" w14:paraId="2EF40C9C" w14:textId="77777777" w:rsidTr="00B673B9">
        <w:trPr>
          <w:trHeight w:val="267"/>
        </w:trPr>
        <w:tc>
          <w:tcPr>
            <w:tcW w:w="9322" w:type="dxa"/>
          </w:tcPr>
          <w:p w14:paraId="4D9FF20B" w14:textId="77777777" w:rsidR="00A62B52" w:rsidRPr="00FE7428" w:rsidRDefault="00A62B52" w:rsidP="00A62B52">
            <w:pPr>
              <w:autoSpaceDE w:val="0"/>
              <w:autoSpaceDN w:val="0"/>
              <w:adjustRightInd w:val="0"/>
              <w:rPr>
                <w:rFonts w:ascii="Source Sans Pro" w:hAnsi="Source Sans Pro"/>
                <w:color w:val="000000"/>
                <w:sz w:val="16"/>
                <w:szCs w:val="16"/>
              </w:rPr>
            </w:pPr>
          </w:p>
        </w:tc>
        <w:tc>
          <w:tcPr>
            <w:tcW w:w="4273" w:type="dxa"/>
          </w:tcPr>
          <w:p w14:paraId="0C1579F3" w14:textId="77777777" w:rsidR="00A62B52" w:rsidRPr="00FE7428" w:rsidRDefault="00A62B52" w:rsidP="00A62B52">
            <w:pPr>
              <w:autoSpaceDE w:val="0"/>
              <w:autoSpaceDN w:val="0"/>
              <w:adjustRightInd w:val="0"/>
              <w:rPr>
                <w:rFonts w:ascii="Source Sans Pro" w:hAnsi="Source Sans Pro"/>
                <w:color w:val="000000"/>
                <w:sz w:val="18"/>
                <w:szCs w:val="18"/>
              </w:rPr>
            </w:pPr>
          </w:p>
        </w:tc>
      </w:tr>
      <w:tr w:rsidR="00A62B52" w:rsidRPr="00FE7428" w14:paraId="6239B0BE" w14:textId="77777777" w:rsidTr="00B673B9">
        <w:trPr>
          <w:trHeight w:val="267"/>
        </w:trPr>
        <w:tc>
          <w:tcPr>
            <w:tcW w:w="9322" w:type="dxa"/>
          </w:tcPr>
          <w:p w14:paraId="63949263" w14:textId="77777777" w:rsidR="00A62B52" w:rsidRPr="00FE7428" w:rsidRDefault="00A62B52" w:rsidP="00A62B52">
            <w:pPr>
              <w:autoSpaceDE w:val="0"/>
              <w:autoSpaceDN w:val="0"/>
              <w:adjustRightInd w:val="0"/>
              <w:rPr>
                <w:rFonts w:ascii="Source Sans Pro" w:hAnsi="Source Sans Pro"/>
                <w:color w:val="000000"/>
                <w:sz w:val="16"/>
                <w:szCs w:val="16"/>
              </w:rPr>
            </w:pPr>
          </w:p>
        </w:tc>
        <w:tc>
          <w:tcPr>
            <w:tcW w:w="4273" w:type="dxa"/>
          </w:tcPr>
          <w:p w14:paraId="55C0D860" w14:textId="77777777" w:rsidR="00A62B52" w:rsidRPr="00FE7428" w:rsidRDefault="00A62B52" w:rsidP="00A62B52">
            <w:pPr>
              <w:autoSpaceDE w:val="0"/>
              <w:autoSpaceDN w:val="0"/>
              <w:adjustRightInd w:val="0"/>
              <w:rPr>
                <w:rFonts w:ascii="Source Sans Pro" w:hAnsi="Source Sans Pro"/>
                <w:color w:val="000000"/>
                <w:sz w:val="18"/>
                <w:szCs w:val="18"/>
              </w:rPr>
            </w:pPr>
          </w:p>
        </w:tc>
      </w:tr>
    </w:tbl>
    <w:p w14:paraId="5A3E4901" w14:textId="77777777" w:rsidR="00A62B52" w:rsidRPr="00FE7428" w:rsidRDefault="00A62B52" w:rsidP="00A04A17">
      <w:pPr>
        <w:rPr>
          <w:rFonts w:ascii="Source Sans Pro" w:hAnsi="Source Sans Pro"/>
        </w:rPr>
      </w:pPr>
    </w:p>
    <w:sectPr w:rsidR="00A62B52" w:rsidRPr="00FE7428" w:rsidSect="00E143E5">
      <w:headerReference w:type="default" r:id="rId10"/>
      <w:footerReference w:type="default" r:id="rId11"/>
      <w:pgSz w:w="11906" w:h="16838"/>
      <w:pgMar w:top="851" w:right="1417" w:bottom="1418" w:left="1417" w:header="426"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26C3" w14:textId="77777777" w:rsidR="00DD770D" w:rsidRDefault="00DD770D" w:rsidP="006F6072">
      <w:r>
        <w:separator/>
      </w:r>
    </w:p>
  </w:endnote>
  <w:endnote w:type="continuationSeparator" w:id="0">
    <w:p w14:paraId="6ED98977" w14:textId="77777777" w:rsidR="00DD770D" w:rsidRDefault="00DD770D" w:rsidP="006F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721 Condensed">
    <w:altName w:val="Calibri"/>
    <w:charset w:val="00"/>
    <w:family w:val="auto"/>
    <w:pitch w:val="variable"/>
    <w:sig w:usb0="800002EF" w:usb1="4000005B"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A233" w14:textId="1F00AD11" w:rsidR="00500D62" w:rsidRDefault="00500D62" w:rsidP="00500D62">
    <w:pPr>
      <w:autoSpaceDE w:val="0"/>
      <w:autoSpaceDN w:val="0"/>
      <w:adjustRightInd w:val="0"/>
      <w:ind w:firstLine="708"/>
      <w:jc w:val="center"/>
      <w:rPr>
        <w:rFonts w:cs="Swiss 721 Condensed"/>
        <w:i/>
        <w:sz w:val="20"/>
        <w:szCs w:val="24"/>
      </w:rPr>
    </w:pPr>
    <w:r w:rsidRPr="00500D62">
      <w:rPr>
        <w:rFonts w:cs="Swiss 721 Condensed"/>
        <w:i/>
        <w:sz w:val="20"/>
        <w:szCs w:val="24"/>
      </w:rPr>
      <w:t>Toezichtvisie, toezichtkader,</w:t>
    </w:r>
    <w:r w:rsidR="00192E19">
      <w:rPr>
        <w:rFonts w:cs="Swiss 721 Condensed"/>
        <w:i/>
        <w:sz w:val="20"/>
        <w:szCs w:val="24"/>
      </w:rPr>
      <w:t xml:space="preserve"> </w:t>
    </w:r>
    <w:r w:rsidRPr="00500D62">
      <w:rPr>
        <w:rFonts w:cs="Swiss 721 Condensed"/>
        <w:i/>
        <w:sz w:val="20"/>
        <w:szCs w:val="24"/>
      </w:rPr>
      <w:t>toetsingskader en informatieprotocol</w:t>
    </w:r>
    <w:r>
      <w:rPr>
        <w:rFonts w:cs="Swiss 721 Condensed"/>
        <w:i/>
        <w:sz w:val="20"/>
        <w:szCs w:val="24"/>
      </w:rPr>
      <w:t xml:space="preserve"> </w:t>
    </w:r>
    <w:r w:rsidRPr="00500D62">
      <w:rPr>
        <w:rFonts w:cs="Swiss 721 Condensed"/>
        <w:i/>
        <w:sz w:val="20"/>
        <w:szCs w:val="24"/>
      </w:rPr>
      <w:t>R</w:t>
    </w:r>
    <w:r w:rsidR="00CF43A6">
      <w:rPr>
        <w:rFonts w:cs="Swiss 721 Condensed"/>
        <w:i/>
        <w:sz w:val="20"/>
        <w:szCs w:val="24"/>
      </w:rPr>
      <w:t>aad</w:t>
    </w:r>
    <w:r w:rsidRPr="00500D62">
      <w:rPr>
        <w:rFonts w:cs="Swiss 721 Condensed"/>
        <w:i/>
        <w:sz w:val="20"/>
        <w:szCs w:val="24"/>
      </w:rPr>
      <w:t xml:space="preserve"> </w:t>
    </w:r>
    <w:r w:rsidR="00CF43A6">
      <w:rPr>
        <w:rFonts w:cs="Swiss 721 Condensed"/>
        <w:i/>
        <w:sz w:val="20"/>
        <w:szCs w:val="24"/>
      </w:rPr>
      <w:t>van</w:t>
    </w:r>
    <w:r w:rsidRPr="00500D62">
      <w:rPr>
        <w:rFonts w:cs="Swiss 721 Condensed"/>
        <w:i/>
        <w:sz w:val="20"/>
        <w:szCs w:val="24"/>
      </w:rPr>
      <w:t xml:space="preserve"> T</w:t>
    </w:r>
    <w:r w:rsidR="00CF43A6">
      <w:rPr>
        <w:rFonts w:cs="Swiss 721 Condensed"/>
        <w:i/>
        <w:sz w:val="20"/>
        <w:szCs w:val="24"/>
      </w:rPr>
      <w:t>oezicht</w:t>
    </w:r>
  </w:p>
  <w:p w14:paraId="41CF83AD" w14:textId="675D524F" w:rsidR="00500D62" w:rsidRDefault="00EF3C06" w:rsidP="00EF3C06">
    <w:pPr>
      <w:autoSpaceDE w:val="0"/>
      <w:autoSpaceDN w:val="0"/>
      <w:adjustRightInd w:val="0"/>
      <w:ind w:firstLine="708"/>
      <w:jc w:val="center"/>
      <w:rPr>
        <w:rFonts w:cs="Swiss 721 Condensed"/>
        <w:i/>
        <w:sz w:val="20"/>
        <w:szCs w:val="24"/>
      </w:rPr>
    </w:pPr>
    <w:r>
      <w:rPr>
        <w:rFonts w:cs="Swiss 721 Condensed"/>
        <w:i/>
        <w:sz w:val="20"/>
        <w:szCs w:val="24"/>
      </w:rPr>
      <w:t>Versie</w:t>
    </w:r>
    <w:r w:rsidR="00CF43A6">
      <w:rPr>
        <w:rFonts w:cs="Swiss 721 Condensed"/>
        <w:i/>
        <w:sz w:val="20"/>
        <w:szCs w:val="24"/>
      </w:rPr>
      <w:t xml:space="preserve"> 2022; vastgesteld in RvT-vergadering van 2 febru</w:t>
    </w:r>
    <w:r>
      <w:rPr>
        <w:rFonts w:cs="Swiss 721 Condensed"/>
        <w:i/>
        <w:sz w:val="20"/>
        <w:szCs w:val="24"/>
      </w:rPr>
      <w:t>ari 2022</w:t>
    </w:r>
  </w:p>
  <w:p w14:paraId="50FB5525" w14:textId="77777777" w:rsidR="00500D62" w:rsidRPr="00500D62" w:rsidRDefault="00500D62" w:rsidP="00500D62">
    <w:pPr>
      <w:autoSpaceDE w:val="0"/>
      <w:autoSpaceDN w:val="0"/>
      <w:adjustRightInd w:val="0"/>
      <w:ind w:firstLine="708"/>
      <w:jc w:val="center"/>
      <w:rPr>
        <w:rFonts w:cs="Swiss 721 Condensed"/>
        <w:i/>
        <w:sz w:val="16"/>
        <w:szCs w:val="24"/>
      </w:rPr>
    </w:pPr>
  </w:p>
  <w:p w14:paraId="54FE495A" w14:textId="77777777" w:rsidR="00500D62" w:rsidRDefault="00500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9730" w14:textId="77777777" w:rsidR="00DD770D" w:rsidRDefault="00DD770D" w:rsidP="006F6072">
      <w:r>
        <w:separator/>
      </w:r>
    </w:p>
  </w:footnote>
  <w:footnote w:type="continuationSeparator" w:id="0">
    <w:p w14:paraId="7C3449DF" w14:textId="77777777" w:rsidR="00DD770D" w:rsidRDefault="00DD770D" w:rsidP="006F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164F" w14:textId="77777777" w:rsidR="00C31733" w:rsidRPr="00C31733" w:rsidRDefault="00C31733" w:rsidP="00C31733">
    <w:pPr>
      <w:pStyle w:val="Koptekst"/>
      <w:jc w:val="center"/>
      <w:rPr>
        <w:b/>
        <w:color w:val="BFBFBF" w:themeColor="background1" w:themeShade="BF"/>
        <w:sz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52A"/>
    <w:multiLevelType w:val="hybridMultilevel"/>
    <w:tmpl w:val="09740D8E"/>
    <w:lvl w:ilvl="0" w:tplc="0413000F">
      <w:start w:val="1"/>
      <w:numFmt w:val="decimal"/>
      <w:lvlText w:val="%1."/>
      <w:lvlJc w:val="left"/>
      <w:pPr>
        <w:ind w:left="720" w:hanging="360"/>
      </w:pPr>
    </w:lvl>
    <w:lvl w:ilvl="1" w:tplc="04130003">
      <w:start w:val="1"/>
      <w:numFmt w:val="bullet"/>
      <w:lvlText w:val="o"/>
      <w:lvlJc w:val="left"/>
      <w:pPr>
        <w:ind w:left="1785" w:hanging="705"/>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51833"/>
    <w:multiLevelType w:val="hybridMultilevel"/>
    <w:tmpl w:val="984C03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903930"/>
    <w:multiLevelType w:val="hybridMultilevel"/>
    <w:tmpl w:val="5822A5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3042FC"/>
    <w:multiLevelType w:val="hybridMultilevel"/>
    <w:tmpl w:val="08D0821C"/>
    <w:lvl w:ilvl="0" w:tplc="634E20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964C8F"/>
    <w:multiLevelType w:val="hybridMultilevel"/>
    <w:tmpl w:val="8E1EACB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6861DC"/>
    <w:multiLevelType w:val="hybridMultilevel"/>
    <w:tmpl w:val="F52E7F44"/>
    <w:lvl w:ilvl="0" w:tplc="0413000F">
      <w:start w:val="1"/>
      <w:numFmt w:val="decimal"/>
      <w:lvlText w:val="%1."/>
      <w:lvlJc w:val="left"/>
      <w:pPr>
        <w:ind w:left="720" w:hanging="360"/>
      </w:pPr>
    </w:lvl>
    <w:lvl w:ilvl="1" w:tplc="04130003">
      <w:start w:val="1"/>
      <w:numFmt w:val="bullet"/>
      <w:lvlText w:val="o"/>
      <w:lvlJc w:val="left"/>
      <w:pPr>
        <w:ind w:left="1785" w:hanging="705"/>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642302"/>
    <w:multiLevelType w:val="hybridMultilevel"/>
    <w:tmpl w:val="0B484A5A"/>
    <w:lvl w:ilvl="0" w:tplc="449ED438">
      <w:numFmt w:val="bullet"/>
      <w:lvlText w:val="-"/>
      <w:lvlJc w:val="left"/>
      <w:pPr>
        <w:ind w:left="720" w:hanging="360"/>
      </w:pPr>
      <w:rPr>
        <w:rFonts w:ascii="Source Sans Pro" w:eastAsia="Arial"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D047AA"/>
    <w:multiLevelType w:val="hybridMultilevel"/>
    <w:tmpl w:val="2CA87532"/>
    <w:lvl w:ilvl="0" w:tplc="634E20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3E34B9"/>
    <w:multiLevelType w:val="hybridMultilevel"/>
    <w:tmpl w:val="558C365A"/>
    <w:lvl w:ilvl="0" w:tplc="0413000F">
      <w:start w:val="1"/>
      <w:numFmt w:val="decimal"/>
      <w:lvlText w:val="%1."/>
      <w:lvlJc w:val="left"/>
      <w:pPr>
        <w:ind w:left="720" w:hanging="360"/>
      </w:pPr>
    </w:lvl>
    <w:lvl w:ilvl="1" w:tplc="0413000F">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C64CBD"/>
    <w:multiLevelType w:val="multilevel"/>
    <w:tmpl w:val="7E6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41A64"/>
    <w:multiLevelType w:val="hybridMultilevel"/>
    <w:tmpl w:val="4D88CB86"/>
    <w:lvl w:ilvl="0" w:tplc="0413000F">
      <w:start w:val="1"/>
      <w:numFmt w:val="decimal"/>
      <w:lvlText w:val="%1."/>
      <w:lvlJc w:val="left"/>
      <w:pPr>
        <w:ind w:left="720" w:hanging="360"/>
      </w:pPr>
    </w:lvl>
    <w:lvl w:ilvl="1" w:tplc="04130003">
      <w:start w:val="1"/>
      <w:numFmt w:val="bullet"/>
      <w:lvlText w:val="o"/>
      <w:lvlJc w:val="left"/>
      <w:pPr>
        <w:ind w:left="1785" w:hanging="705"/>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9E6871"/>
    <w:multiLevelType w:val="hybridMultilevel"/>
    <w:tmpl w:val="F536DD4A"/>
    <w:lvl w:ilvl="0" w:tplc="A134C452">
      <w:start w:val="1"/>
      <w:numFmt w:val="lowerLetter"/>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2" w15:restartNumberingAfterBreak="0">
    <w:nsid w:val="34F0080A"/>
    <w:multiLevelType w:val="hybridMultilevel"/>
    <w:tmpl w:val="17E8A5EE"/>
    <w:lvl w:ilvl="0" w:tplc="0413000F">
      <w:start w:val="1"/>
      <w:numFmt w:val="decimal"/>
      <w:lvlText w:val="%1."/>
      <w:lvlJc w:val="left"/>
      <w:pPr>
        <w:ind w:left="720" w:hanging="360"/>
      </w:pPr>
    </w:lvl>
    <w:lvl w:ilvl="1" w:tplc="04130003">
      <w:start w:val="1"/>
      <w:numFmt w:val="bullet"/>
      <w:lvlText w:val="o"/>
      <w:lvlJc w:val="left"/>
      <w:pPr>
        <w:ind w:left="1785" w:hanging="705"/>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A91786"/>
    <w:multiLevelType w:val="hybridMultilevel"/>
    <w:tmpl w:val="28629E2C"/>
    <w:lvl w:ilvl="0" w:tplc="0413000F">
      <w:start w:val="1"/>
      <w:numFmt w:val="decimal"/>
      <w:lvlText w:val="%1."/>
      <w:lvlJc w:val="left"/>
      <w:pPr>
        <w:ind w:left="720" w:hanging="360"/>
      </w:pPr>
    </w:lvl>
    <w:lvl w:ilvl="1" w:tplc="04130003">
      <w:start w:val="1"/>
      <w:numFmt w:val="bullet"/>
      <w:lvlText w:val="o"/>
      <w:lvlJc w:val="left"/>
      <w:pPr>
        <w:ind w:left="1785" w:hanging="705"/>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55469E"/>
    <w:multiLevelType w:val="hybridMultilevel"/>
    <w:tmpl w:val="5C463BE2"/>
    <w:lvl w:ilvl="0" w:tplc="933E4FD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AF1FC2"/>
    <w:multiLevelType w:val="hybridMultilevel"/>
    <w:tmpl w:val="239A1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732D2F"/>
    <w:multiLevelType w:val="hybridMultilevel"/>
    <w:tmpl w:val="2E3E4E32"/>
    <w:lvl w:ilvl="0" w:tplc="79FA0E22">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471B6D"/>
    <w:multiLevelType w:val="multilevel"/>
    <w:tmpl w:val="A618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F016F"/>
    <w:multiLevelType w:val="hybridMultilevel"/>
    <w:tmpl w:val="67CA35E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3F0976"/>
    <w:multiLevelType w:val="hybridMultilevel"/>
    <w:tmpl w:val="31CE0C90"/>
    <w:lvl w:ilvl="0" w:tplc="634E20FE">
      <w:start w:val="1"/>
      <w:numFmt w:val="bullet"/>
      <w:lvlText w:val=""/>
      <w:lvlJc w:val="left"/>
      <w:pPr>
        <w:ind w:left="720" w:hanging="360"/>
      </w:pPr>
      <w:rPr>
        <w:rFonts w:ascii="Symbol" w:hAnsi="Symbol" w:hint="default"/>
      </w:rPr>
    </w:lvl>
    <w:lvl w:ilvl="1" w:tplc="634E20FE">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936F86"/>
    <w:multiLevelType w:val="multilevel"/>
    <w:tmpl w:val="617C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945AF"/>
    <w:multiLevelType w:val="hybridMultilevel"/>
    <w:tmpl w:val="3CE444AE"/>
    <w:lvl w:ilvl="0" w:tplc="634E20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003E90"/>
    <w:multiLevelType w:val="hybridMultilevel"/>
    <w:tmpl w:val="C0983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8331D7"/>
    <w:multiLevelType w:val="hybridMultilevel"/>
    <w:tmpl w:val="766A2A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CD71B6"/>
    <w:multiLevelType w:val="hybridMultilevel"/>
    <w:tmpl w:val="3BC6A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4E44BC"/>
    <w:multiLevelType w:val="hybridMultilevel"/>
    <w:tmpl w:val="5B24F31C"/>
    <w:lvl w:ilvl="0" w:tplc="0413000F">
      <w:start w:val="1"/>
      <w:numFmt w:val="decimal"/>
      <w:lvlText w:val="%1."/>
      <w:lvlJc w:val="left"/>
      <w:pPr>
        <w:ind w:left="720" w:hanging="360"/>
      </w:pPr>
    </w:lvl>
    <w:lvl w:ilvl="1" w:tplc="04130003">
      <w:start w:val="1"/>
      <w:numFmt w:val="bullet"/>
      <w:lvlText w:val="o"/>
      <w:lvlJc w:val="left"/>
      <w:pPr>
        <w:ind w:left="1785" w:hanging="705"/>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256FD6"/>
    <w:multiLevelType w:val="hybridMultilevel"/>
    <w:tmpl w:val="80744F64"/>
    <w:lvl w:ilvl="0" w:tplc="634E20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4"/>
  </w:num>
  <w:num w:numId="4">
    <w:abstractNumId w:val="20"/>
  </w:num>
  <w:num w:numId="5">
    <w:abstractNumId w:val="9"/>
  </w:num>
  <w:num w:numId="6">
    <w:abstractNumId w:val="17"/>
  </w:num>
  <w:num w:numId="7">
    <w:abstractNumId w:val="21"/>
  </w:num>
  <w:num w:numId="8">
    <w:abstractNumId w:val="8"/>
  </w:num>
  <w:num w:numId="9">
    <w:abstractNumId w:val="7"/>
  </w:num>
  <w:num w:numId="10">
    <w:abstractNumId w:val="3"/>
  </w:num>
  <w:num w:numId="11">
    <w:abstractNumId w:val="19"/>
  </w:num>
  <w:num w:numId="12">
    <w:abstractNumId w:val="15"/>
  </w:num>
  <w:num w:numId="13">
    <w:abstractNumId w:val="1"/>
  </w:num>
  <w:num w:numId="14">
    <w:abstractNumId w:val="0"/>
  </w:num>
  <w:num w:numId="15">
    <w:abstractNumId w:val="13"/>
  </w:num>
  <w:num w:numId="16">
    <w:abstractNumId w:val="25"/>
  </w:num>
  <w:num w:numId="17">
    <w:abstractNumId w:val="10"/>
  </w:num>
  <w:num w:numId="18">
    <w:abstractNumId w:val="18"/>
  </w:num>
  <w:num w:numId="19">
    <w:abstractNumId w:val="5"/>
  </w:num>
  <w:num w:numId="20">
    <w:abstractNumId w:val="12"/>
  </w:num>
  <w:num w:numId="21">
    <w:abstractNumId w:val="22"/>
  </w:num>
  <w:num w:numId="22">
    <w:abstractNumId w:val="26"/>
  </w:num>
  <w:num w:numId="23">
    <w:abstractNumId w:val="2"/>
  </w:num>
  <w:num w:numId="24">
    <w:abstractNumId w:val="6"/>
  </w:num>
  <w:num w:numId="25">
    <w:abstractNumId w:val="6"/>
  </w:num>
  <w:num w:numId="26">
    <w:abstractNumId w:val="11"/>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72"/>
    <w:rsid w:val="00016AB0"/>
    <w:rsid w:val="00033E85"/>
    <w:rsid w:val="000354F1"/>
    <w:rsid w:val="00037B62"/>
    <w:rsid w:val="000A6D8E"/>
    <w:rsid w:val="000A70F0"/>
    <w:rsid w:val="000D5B7D"/>
    <w:rsid w:val="000D5FEB"/>
    <w:rsid w:val="000E1D6D"/>
    <w:rsid w:val="001148B8"/>
    <w:rsid w:val="00136DF8"/>
    <w:rsid w:val="00144A45"/>
    <w:rsid w:val="00163A36"/>
    <w:rsid w:val="00170DCB"/>
    <w:rsid w:val="00177410"/>
    <w:rsid w:val="0018310C"/>
    <w:rsid w:val="00192E19"/>
    <w:rsid w:val="00192FF2"/>
    <w:rsid w:val="00196C0D"/>
    <w:rsid w:val="001A1B48"/>
    <w:rsid w:val="001B4334"/>
    <w:rsid w:val="001B7D69"/>
    <w:rsid w:val="001F01A9"/>
    <w:rsid w:val="001F56AA"/>
    <w:rsid w:val="001F7AFC"/>
    <w:rsid w:val="002018A3"/>
    <w:rsid w:val="00213A9A"/>
    <w:rsid w:val="00224096"/>
    <w:rsid w:val="002424EF"/>
    <w:rsid w:val="002546F9"/>
    <w:rsid w:val="002656FD"/>
    <w:rsid w:val="00276890"/>
    <w:rsid w:val="00323649"/>
    <w:rsid w:val="00331CF8"/>
    <w:rsid w:val="00337941"/>
    <w:rsid w:val="00340190"/>
    <w:rsid w:val="003525B6"/>
    <w:rsid w:val="00357827"/>
    <w:rsid w:val="00385349"/>
    <w:rsid w:val="003A587E"/>
    <w:rsid w:val="003C7DF6"/>
    <w:rsid w:val="003D16B7"/>
    <w:rsid w:val="00403601"/>
    <w:rsid w:val="004202B6"/>
    <w:rsid w:val="004315CC"/>
    <w:rsid w:val="004360ED"/>
    <w:rsid w:val="004412E9"/>
    <w:rsid w:val="00473D81"/>
    <w:rsid w:val="004A5825"/>
    <w:rsid w:val="004A740C"/>
    <w:rsid w:val="00500D62"/>
    <w:rsid w:val="00512560"/>
    <w:rsid w:val="0054114F"/>
    <w:rsid w:val="00553CB8"/>
    <w:rsid w:val="00561AE3"/>
    <w:rsid w:val="00580827"/>
    <w:rsid w:val="00583891"/>
    <w:rsid w:val="005A19FA"/>
    <w:rsid w:val="005B6B4A"/>
    <w:rsid w:val="005C0006"/>
    <w:rsid w:val="005E31DC"/>
    <w:rsid w:val="006074BC"/>
    <w:rsid w:val="00622196"/>
    <w:rsid w:val="00644516"/>
    <w:rsid w:val="00653272"/>
    <w:rsid w:val="0067717E"/>
    <w:rsid w:val="006879DF"/>
    <w:rsid w:val="006C56CC"/>
    <w:rsid w:val="006F35E9"/>
    <w:rsid w:val="006F4E2B"/>
    <w:rsid w:val="006F6072"/>
    <w:rsid w:val="00730B0D"/>
    <w:rsid w:val="00747826"/>
    <w:rsid w:val="0075702A"/>
    <w:rsid w:val="00776157"/>
    <w:rsid w:val="00777583"/>
    <w:rsid w:val="00801B1F"/>
    <w:rsid w:val="00802E89"/>
    <w:rsid w:val="00805BDE"/>
    <w:rsid w:val="0080607F"/>
    <w:rsid w:val="008207EB"/>
    <w:rsid w:val="00825E9A"/>
    <w:rsid w:val="00833E46"/>
    <w:rsid w:val="0085784E"/>
    <w:rsid w:val="00876343"/>
    <w:rsid w:val="008771EF"/>
    <w:rsid w:val="008B4183"/>
    <w:rsid w:val="008B4B04"/>
    <w:rsid w:val="008C2C35"/>
    <w:rsid w:val="008D0218"/>
    <w:rsid w:val="008D637C"/>
    <w:rsid w:val="008F6FD9"/>
    <w:rsid w:val="0091087F"/>
    <w:rsid w:val="009700C1"/>
    <w:rsid w:val="00970C97"/>
    <w:rsid w:val="00982BFC"/>
    <w:rsid w:val="009D6004"/>
    <w:rsid w:val="009F5D17"/>
    <w:rsid w:val="00A04A17"/>
    <w:rsid w:val="00A2138B"/>
    <w:rsid w:val="00A62B52"/>
    <w:rsid w:val="00A758F2"/>
    <w:rsid w:val="00A8425D"/>
    <w:rsid w:val="00A84A09"/>
    <w:rsid w:val="00AB3F82"/>
    <w:rsid w:val="00AD07D4"/>
    <w:rsid w:val="00AD3450"/>
    <w:rsid w:val="00B1019A"/>
    <w:rsid w:val="00B10D2D"/>
    <w:rsid w:val="00B13135"/>
    <w:rsid w:val="00B15F5E"/>
    <w:rsid w:val="00B217B1"/>
    <w:rsid w:val="00B30160"/>
    <w:rsid w:val="00B51A21"/>
    <w:rsid w:val="00B54536"/>
    <w:rsid w:val="00B673B9"/>
    <w:rsid w:val="00B77195"/>
    <w:rsid w:val="00BA0271"/>
    <w:rsid w:val="00BA45AA"/>
    <w:rsid w:val="00BA7CF7"/>
    <w:rsid w:val="00BC7777"/>
    <w:rsid w:val="00BD3460"/>
    <w:rsid w:val="00BE39A2"/>
    <w:rsid w:val="00C01DFC"/>
    <w:rsid w:val="00C31733"/>
    <w:rsid w:val="00C4058A"/>
    <w:rsid w:val="00C46AC7"/>
    <w:rsid w:val="00C55129"/>
    <w:rsid w:val="00C76482"/>
    <w:rsid w:val="00C906FB"/>
    <w:rsid w:val="00C941A3"/>
    <w:rsid w:val="00C97F45"/>
    <w:rsid w:val="00CB1258"/>
    <w:rsid w:val="00CB3E55"/>
    <w:rsid w:val="00CB3F61"/>
    <w:rsid w:val="00CD1BCE"/>
    <w:rsid w:val="00CD54AF"/>
    <w:rsid w:val="00CE6ECA"/>
    <w:rsid w:val="00CF43A6"/>
    <w:rsid w:val="00CF4ECC"/>
    <w:rsid w:val="00D32DC2"/>
    <w:rsid w:val="00D409BB"/>
    <w:rsid w:val="00D53D46"/>
    <w:rsid w:val="00D6407A"/>
    <w:rsid w:val="00D6721F"/>
    <w:rsid w:val="00D707AE"/>
    <w:rsid w:val="00D72C9C"/>
    <w:rsid w:val="00D730C0"/>
    <w:rsid w:val="00D73E33"/>
    <w:rsid w:val="00D835FC"/>
    <w:rsid w:val="00D958DE"/>
    <w:rsid w:val="00DD770D"/>
    <w:rsid w:val="00E01F8D"/>
    <w:rsid w:val="00E12937"/>
    <w:rsid w:val="00E143E5"/>
    <w:rsid w:val="00E2295C"/>
    <w:rsid w:val="00E32CC8"/>
    <w:rsid w:val="00E42D32"/>
    <w:rsid w:val="00E53D4C"/>
    <w:rsid w:val="00E56583"/>
    <w:rsid w:val="00E7486A"/>
    <w:rsid w:val="00E77C24"/>
    <w:rsid w:val="00EA5744"/>
    <w:rsid w:val="00EE1FDF"/>
    <w:rsid w:val="00EF1D03"/>
    <w:rsid w:val="00EF3C06"/>
    <w:rsid w:val="00F0468A"/>
    <w:rsid w:val="00F057DB"/>
    <w:rsid w:val="00F20D91"/>
    <w:rsid w:val="00F53D93"/>
    <w:rsid w:val="00F57D0D"/>
    <w:rsid w:val="00F8196E"/>
    <w:rsid w:val="00F9067D"/>
    <w:rsid w:val="00F93E9B"/>
    <w:rsid w:val="00FA0B06"/>
    <w:rsid w:val="00FA0E6B"/>
    <w:rsid w:val="00FB0A40"/>
    <w:rsid w:val="00FE7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5259C"/>
  <w15:docId w15:val="{C97EFCEC-1504-4E17-AD4B-7E82B183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607F"/>
  </w:style>
  <w:style w:type="paragraph" w:styleId="Kop1">
    <w:name w:val="heading 1"/>
    <w:basedOn w:val="Standaard"/>
    <w:next w:val="Standaard"/>
    <w:link w:val="Kop1Char"/>
    <w:uiPriority w:val="9"/>
    <w:qFormat/>
    <w:rsid w:val="00037B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76890"/>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F6072"/>
    <w:pPr>
      <w:spacing w:after="200" w:line="276" w:lineRule="auto"/>
    </w:pPr>
    <w:rPr>
      <w:rFonts w:ascii="Calibri" w:eastAsia="Calibri" w:hAnsi="Calibri" w:cs="Times New Roman"/>
      <w:sz w:val="20"/>
      <w:szCs w:val="20"/>
      <w:lang w:eastAsia="en-US"/>
    </w:rPr>
  </w:style>
  <w:style w:type="character" w:customStyle="1" w:styleId="VoetnoottekstChar">
    <w:name w:val="Voetnoottekst Char"/>
    <w:basedOn w:val="Standaardalinea-lettertype"/>
    <w:link w:val="Voetnoottekst"/>
    <w:uiPriority w:val="99"/>
    <w:semiHidden/>
    <w:rsid w:val="006F6072"/>
    <w:rPr>
      <w:rFonts w:ascii="Calibri" w:eastAsia="Calibri" w:hAnsi="Calibri" w:cs="Times New Roman"/>
      <w:sz w:val="20"/>
      <w:szCs w:val="20"/>
      <w:lang w:eastAsia="en-US"/>
    </w:rPr>
  </w:style>
  <w:style w:type="character" w:styleId="Voetnootmarkering">
    <w:name w:val="footnote reference"/>
    <w:uiPriority w:val="99"/>
    <w:semiHidden/>
    <w:unhideWhenUsed/>
    <w:rsid w:val="006F6072"/>
    <w:rPr>
      <w:vertAlign w:val="superscript"/>
    </w:rPr>
  </w:style>
  <w:style w:type="paragraph" w:customStyle="1" w:styleId="Default">
    <w:name w:val="Default"/>
    <w:rsid w:val="00580827"/>
    <w:pPr>
      <w:autoSpaceDE w:val="0"/>
      <w:autoSpaceDN w:val="0"/>
      <w:adjustRightInd w:val="0"/>
    </w:pPr>
    <w:rPr>
      <w:rFonts w:ascii="Calibri" w:hAnsi="Calibri" w:cs="Calibri"/>
      <w:color w:val="000000"/>
      <w:sz w:val="24"/>
      <w:szCs w:val="24"/>
    </w:rPr>
  </w:style>
  <w:style w:type="table" w:styleId="Tabelraster">
    <w:name w:val="Table Grid"/>
    <w:basedOn w:val="Standaardtabel"/>
    <w:uiPriority w:val="59"/>
    <w:rsid w:val="00806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0607F"/>
    <w:pPr>
      <w:ind w:left="720"/>
      <w:contextualSpacing/>
    </w:pPr>
  </w:style>
  <w:style w:type="character" w:customStyle="1" w:styleId="Kop2Char">
    <w:name w:val="Kop 2 Char"/>
    <w:basedOn w:val="Standaardalinea-lettertype"/>
    <w:link w:val="Kop2"/>
    <w:uiPriority w:val="9"/>
    <w:rsid w:val="00276890"/>
    <w:rPr>
      <w:rFonts w:asciiTheme="majorHAnsi" w:eastAsiaTheme="majorEastAsia" w:hAnsiTheme="majorHAnsi" w:cstheme="majorBidi"/>
      <w:color w:val="365F91" w:themeColor="accent1" w:themeShade="BF"/>
      <w:sz w:val="26"/>
      <w:szCs w:val="26"/>
      <w:lang w:eastAsia="en-US"/>
    </w:rPr>
  </w:style>
  <w:style w:type="paragraph" w:styleId="Geenafstand">
    <w:name w:val="No Spacing"/>
    <w:uiPriority w:val="1"/>
    <w:qFormat/>
    <w:rsid w:val="00276890"/>
    <w:rPr>
      <w:rFonts w:asciiTheme="minorHAnsi" w:eastAsiaTheme="minorHAnsi" w:hAnsiTheme="minorHAnsi" w:cstheme="minorBidi"/>
      <w:lang w:eastAsia="en-US"/>
    </w:rPr>
  </w:style>
  <w:style w:type="character" w:customStyle="1" w:styleId="Kop1Char">
    <w:name w:val="Kop 1 Char"/>
    <w:basedOn w:val="Standaardalinea-lettertype"/>
    <w:link w:val="Kop1"/>
    <w:uiPriority w:val="9"/>
    <w:rsid w:val="00037B62"/>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037B62"/>
    <w:rPr>
      <w:b/>
      <w:bCs/>
    </w:rPr>
  </w:style>
  <w:style w:type="paragraph" w:styleId="Normaalweb">
    <w:name w:val="Normal (Web)"/>
    <w:basedOn w:val="Standaard"/>
    <w:uiPriority w:val="99"/>
    <w:unhideWhenUsed/>
    <w:rsid w:val="00037B62"/>
    <w:pPr>
      <w:spacing w:after="360"/>
    </w:pPr>
    <w:rPr>
      <w:rFonts w:ascii="Times New Roman" w:hAnsi="Times New Roman" w:cs="Times New Roman"/>
      <w:sz w:val="24"/>
      <w:szCs w:val="24"/>
    </w:rPr>
  </w:style>
  <w:style w:type="character" w:styleId="Intensievebenadrukking">
    <w:name w:val="Intense Emphasis"/>
    <w:basedOn w:val="Standaardalinea-lettertype"/>
    <w:uiPriority w:val="21"/>
    <w:qFormat/>
    <w:rsid w:val="00653272"/>
    <w:rPr>
      <w:b/>
      <w:bCs/>
      <w:i/>
      <w:iCs/>
      <w:color w:val="4F81BD" w:themeColor="accent1"/>
    </w:rPr>
  </w:style>
  <w:style w:type="paragraph" w:styleId="Koptekst">
    <w:name w:val="header"/>
    <w:basedOn w:val="Standaard"/>
    <w:link w:val="KoptekstChar"/>
    <w:uiPriority w:val="99"/>
    <w:unhideWhenUsed/>
    <w:rsid w:val="00500D62"/>
    <w:pPr>
      <w:tabs>
        <w:tab w:val="center" w:pos="4536"/>
        <w:tab w:val="right" w:pos="9072"/>
      </w:tabs>
    </w:pPr>
  </w:style>
  <w:style w:type="character" w:customStyle="1" w:styleId="KoptekstChar">
    <w:name w:val="Koptekst Char"/>
    <w:basedOn w:val="Standaardalinea-lettertype"/>
    <w:link w:val="Koptekst"/>
    <w:uiPriority w:val="99"/>
    <w:rsid w:val="00500D62"/>
  </w:style>
  <w:style w:type="paragraph" w:styleId="Voettekst">
    <w:name w:val="footer"/>
    <w:basedOn w:val="Standaard"/>
    <w:link w:val="VoettekstChar"/>
    <w:uiPriority w:val="99"/>
    <w:unhideWhenUsed/>
    <w:rsid w:val="00500D62"/>
    <w:pPr>
      <w:tabs>
        <w:tab w:val="center" w:pos="4536"/>
        <w:tab w:val="right" w:pos="9072"/>
      </w:tabs>
    </w:pPr>
  </w:style>
  <w:style w:type="character" w:customStyle="1" w:styleId="VoettekstChar">
    <w:name w:val="Voettekst Char"/>
    <w:basedOn w:val="Standaardalinea-lettertype"/>
    <w:link w:val="Voettekst"/>
    <w:uiPriority w:val="99"/>
    <w:rsid w:val="00500D62"/>
  </w:style>
  <w:style w:type="paragraph" w:styleId="Ballontekst">
    <w:name w:val="Balloon Text"/>
    <w:basedOn w:val="Standaard"/>
    <w:link w:val="BallontekstChar"/>
    <w:uiPriority w:val="99"/>
    <w:semiHidden/>
    <w:unhideWhenUsed/>
    <w:rsid w:val="00500D6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D62"/>
    <w:rPr>
      <w:rFonts w:ascii="Tahoma" w:hAnsi="Tahoma" w:cs="Tahoma"/>
      <w:sz w:val="16"/>
      <w:szCs w:val="16"/>
    </w:rPr>
  </w:style>
  <w:style w:type="character" w:styleId="Verwijzingopmerking">
    <w:name w:val="annotation reference"/>
    <w:basedOn w:val="Standaardalinea-lettertype"/>
    <w:uiPriority w:val="99"/>
    <w:semiHidden/>
    <w:unhideWhenUsed/>
    <w:rsid w:val="001148B8"/>
    <w:rPr>
      <w:sz w:val="16"/>
      <w:szCs w:val="16"/>
    </w:rPr>
  </w:style>
  <w:style w:type="paragraph" w:styleId="Tekstopmerking">
    <w:name w:val="annotation text"/>
    <w:basedOn w:val="Standaard"/>
    <w:link w:val="TekstopmerkingChar"/>
    <w:uiPriority w:val="99"/>
    <w:semiHidden/>
    <w:unhideWhenUsed/>
    <w:rsid w:val="001148B8"/>
    <w:rPr>
      <w:sz w:val="20"/>
      <w:szCs w:val="20"/>
    </w:rPr>
  </w:style>
  <w:style w:type="character" w:customStyle="1" w:styleId="TekstopmerkingChar">
    <w:name w:val="Tekst opmerking Char"/>
    <w:basedOn w:val="Standaardalinea-lettertype"/>
    <w:link w:val="Tekstopmerking"/>
    <w:uiPriority w:val="99"/>
    <w:semiHidden/>
    <w:rsid w:val="001148B8"/>
    <w:rPr>
      <w:sz w:val="20"/>
      <w:szCs w:val="20"/>
    </w:rPr>
  </w:style>
  <w:style w:type="paragraph" w:styleId="Onderwerpvanopmerking">
    <w:name w:val="annotation subject"/>
    <w:basedOn w:val="Tekstopmerking"/>
    <w:next w:val="Tekstopmerking"/>
    <w:link w:val="OnderwerpvanopmerkingChar"/>
    <w:uiPriority w:val="99"/>
    <w:semiHidden/>
    <w:unhideWhenUsed/>
    <w:rsid w:val="001148B8"/>
    <w:rPr>
      <w:b/>
      <w:bCs/>
    </w:rPr>
  </w:style>
  <w:style w:type="character" w:customStyle="1" w:styleId="OnderwerpvanopmerkingChar">
    <w:name w:val="Onderwerp van opmerking Char"/>
    <w:basedOn w:val="TekstopmerkingChar"/>
    <w:link w:val="Onderwerpvanopmerking"/>
    <w:uiPriority w:val="99"/>
    <w:semiHidden/>
    <w:rsid w:val="001148B8"/>
    <w:rPr>
      <w:b/>
      <w:bCs/>
      <w:sz w:val="20"/>
      <w:szCs w:val="20"/>
    </w:rPr>
  </w:style>
  <w:style w:type="paragraph" w:styleId="Revisie">
    <w:name w:val="Revision"/>
    <w:hidden/>
    <w:uiPriority w:val="99"/>
    <w:semiHidden/>
    <w:rsid w:val="00CF4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88219">
      <w:bodyDiv w:val="1"/>
      <w:marLeft w:val="0"/>
      <w:marRight w:val="0"/>
      <w:marTop w:val="0"/>
      <w:marBottom w:val="0"/>
      <w:divBdr>
        <w:top w:val="none" w:sz="0" w:space="0" w:color="auto"/>
        <w:left w:val="none" w:sz="0" w:space="0" w:color="auto"/>
        <w:bottom w:val="none" w:sz="0" w:space="0" w:color="auto"/>
        <w:right w:val="none" w:sz="0" w:space="0" w:color="auto"/>
      </w:divBdr>
      <w:divsChild>
        <w:div w:id="1366129230">
          <w:marLeft w:val="0"/>
          <w:marRight w:val="0"/>
          <w:marTop w:val="0"/>
          <w:marBottom w:val="0"/>
          <w:divBdr>
            <w:top w:val="none" w:sz="0" w:space="0" w:color="auto"/>
            <w:left w:val="none" w:sz="0" w:space="0" w:color="auto"/>
            <w:bottom w:val="none" w:sz="0" w:space="0" w:color="auto"/>
            <w:right w:val="none" w:sz="0" w:space="0" w:color="auto"/>
          </w:divBdr>
          <w:divsChild>
            <w:div w:id="253590549">
              <w:marLeft w:val="0"/>
              <w:marRight w:val="0"/>
              <w:marTop w:val="0"/>
              <w:marBottom w:val="0"/>
              <w:divBdr>
                <w:top w:val="none" w:sz="0" w:space="0" w:color="auto"/>
                <w:left w:val="none" w:sz="0" w:space="0" w:color="auto"/>
                <w:bottom w:val="none" w:sz="0" w:space="0" w:color="auto"/>
                <w:right w:val="none" w:sz="0" w:space="0" w:color="auto"/>
              </w:divBdr>
              <w:divsChild>
                <w:div w:id="98335282">
                  <w:marLeft w:val="0"/>
                  <w:marRight w:val="0"/>
                  <w:marTop w:val="0"/>
                  <w:marBottom w:val="0"/>
                  <w:divBdr>
                    <w:top w:val="none" w:sz="0" w:space="0" w:color="auto"/>
                    <w:left w:val="none" w:sz="0" w:space="0" w:color="auto"/>
                    <w:bottom w:val="none" w:sz="0" w:space="0" w:color="auto"/>
                    <w:right w:val="none" w:sz="0" w:space="0" w:color="auto"/>
                  </w:divBdr>
                  <w:divsChild>
                    <w:div w:id="962345947">
                      <w:marLeft w:val="0"/>
                      <w:marRight w:val="0"/>
                      <w:marTop w:val="0"/>
                      <w:marBottom w:val="0"/>
                      <w:divBdr>
                        <w:top w:val="none" w:sz="0" w:space="0" w:color="auto"/>
                        <w:left w:val="none" w:sz="0" w:space="0" w:color="auto"/>
                        <w:bottom w:val="none" w:sz="0" w:space="0" w:color="auto"/>
                        <w:right w:val="none" w:sz="0" w:space="0" w:color="auto"/>
                      </w:divBdr>
                      <w:divsChild>
                        <w:div w:id="765803652">
                          <w:marLeft w:val="0"/>
                          <w:marRight w:val="0"/>
                          <w:marTop w:val="0"/>
                          <w:marBottom w:val="0"/>
                          <w:divBdr>
                            <w:top w:val="none" w:sz="0" w:space="0" w:color="auto"/>
                            <w:left w:val="none" w:sz="0" w:space="0" w:color="auto"/>
                            <w:bottom w:val="none" w:sz="0" w:space="0" w:color="auto"/>
                            <w:right w:val="none" w:sz="0" w:space="0" w:color="auto"/>
                          </w:divBdr>
                        </w:div>
                      </w:divsChild>
                    </w:div>
                    <w:div w:id="1471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6485">
      <w:bodyDiv w:val="1"/>
      <w:marLeft w:val="0"/>
      <w:marRight w:val="0"/>
      <w:marTop w:val="0"/>
      <w:marBottom w:val="0"/>
      <w:divBdr>
        <w:top w:val="none" w:sz="0" w:space="0" w:color="auto"/>
        <w:left w:val="none" w:sz="0" w:space="0" w:color="auto"/>
        <w:bottom w:val="none" w:sz="0" w:space="0" w:color="auto"/>
        <w:right w:val="none" w:sz="0" w:space="0" w:color="auto"/>
      </w:divBdr>
    </w:div>
    <w:div w:id="1323435462">
      <w:bodyDiv w:val="1"/>
      <w:marLeft w:val="0"/>
      <w:marRight w:val="0"/>
      <w:marTop w:val="0"/>
      <w:marBottom w:val="0"/>
      <w:divBdr>
        <w:top w:val="none" w:sz="0" w:space="0" w:color="auto"/>
        <w:left w:val="none" w:sz="0" w:space="0" w:color="auto"/>
        <w:bottom w:val="none" w:sz="0" w:space="0" w:color="auto"/>
        <w:right w:val="none" w:sz="0" w:space="0" w:color="auto"/>
      </w:divBdr>
    </w:div>
    <w:div w:id="18609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3365</Words>
  <Characters>18512</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Stichting De Vogellanden, Centrum voor Revalidatie</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Henneveld, André</dc:creator>
  <cp:lastModifiedBy>Henneveld, André</cp:lastModifiedBy>
  <cp:revision>2</cp:revision>
  <dcterms:created xsi:type="dcterms:W3CDTF">2022-02-07T13:49:00Z</dcterms:created>
  <dcterms:modified xsi:type="dcterms:W3CDTF">2022-02-07T13:49:00Z</dcterms:modified>
</cp:coreProperties>
</file>