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63439338"/>
        <w:docPartObj>
          <w:docPartGallery w:val="Cover Pages"/>
          <w:docPartUnique/>
        </w:docPartObj>
      </w:sdtPr>
      <w:sdtEndPr>
        <w:rPr>
          <w:noProof/>
        </w:rPr>
      </w:sdtEndPr>
      <w:sdtContent>
        <w:p w14:paraId="16A28D1C" w14:textId="77777777" w:rsidR="0078370B" w:rsidRDefault="0078370B" w:rsidP="00EF6136"/>
        <w:p w14:paraId="750C2085" w14:textId="77777777" w:rsidR="0078370B" w:rsidRDefault="0078370B">
          <w:pPr>
            <w:spacing w:line="264" w:lineRule="auto"/>
            <w:rPr>
              <w:noProof/>
            </w:rPr>
          </w:pPr>
          <w:r>
            <w:rPr>
              <w:noProof/>
              <w:lang w:eastAsia="nl-NL"/>
            </w:rPr>
            <w:drawing>
              <wp:anchor distT="0" distB="0" distL="114300" distR="114300" simplePos="0" relativeHeight="251660288" behindDoc="1" locked="1" layoutInCell="1" allowOverlap="1" wp14:anchorId="1675432A" wp14:editId="2B9E54D6">
                <wp:simplePos x="0" y="0"/>
                <wp:positionH relativeFrom="page">
                  <wp:posOffset>0</wp:posOffset>
                </wp:positionH>
                <wp:positionV relativeFrom="page">
                  <wp:posOffset>9525</wp:posOffset>
                </wp:positionV>
                <wp:extent cx="7560000" cy="10699200"/>
                <wp:effectExtent l="0" t="0" r="3175" b="698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W_rapport_A4_digitaalvoorblad_def.pdf"/>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r w:rsidRPr="007C0683">
            <w:rPr>
              <w:noProof/>
              <w:lang w:eastAsia="nl-NL"/>
            </w:rPr>
            <mc:AlternateContent>
              <mc:Choice Requires="wps">
                <w:drawing>
                  <wp:anchor distT="0" distB="0" distL="114300" distR="114300" simplePos="0" relativeHeight="251659264" behindDoc="1" locked="1" layoutInCell="1" allowOverlap="1" wp14:anchorId="74296085" wp14:editId="7268B2CB">
                    <wp:simplePos x="0" y="0"/>
                    <wp:positionH relativeFrom="page">
                      <wp:posOffset>885825</wp:posOffset>
                    </wp:positionH>
                    <wp:positionV relativeFrom="page">
                      <wp:posOffset>3124200</wp:posOffset>
                    </wp:positionV>
                    <wp:extent cx="5554800" cy="1407600"/>
                    <wp:effectExtent l="0" t="0" r="0" b="0"/>
                    <wp:wrapSquare wrapText="bothSides"/>
                    <wp:docPr id="5" name="Tekstvak 1"/>
                    <wp:cNvGraphicFramePr/>
                    <a:graphic xmlns:a="http://schemas.openxmlformats.org/drawingml/2006/main">
                      <a:graphicData uri="http://schemas.microsoft.com/office/word/2010/wordprocessingShape">
                        <wps:wsp>
                          <wps:cNvSpPr txBox="1"/>
                          <wps:spPr>
                            <a:xfrm>
                              <a:off x="0" y="0"/>
                              <a:ext cx="5554800" cy="1407600"/>
                            </a:xfrm>
                            <a:prstGeom prst="rect">
                              <a:avLst/>
                            </a:prstGeom>
                            <a:noFill/>
                            <a:ln w="6350">
                              <a:noFill/>
                            </a:ln>
                          </wps:spPr>
                          <wps:txbx>
                            <w:txbxContent>
                              <w:sdt>
                                <w:sdtPr>
                                  <w:rPr>
                                    <w:sz w:val="60"/>
                                    <w:szCs w:val="60"/>
                                  </w:rPr>
                                  <w:alias w:val="Titel"/>
                                  <w:tag w:val=""/>
                                  <w:id w:val="209085601"/>
                                  <w:placeholder>
                                    <w:docPart w:val="48C96EA4970442A2B3A479D7EB3F5394"/>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376230FC" w14:textId="7D443C1A" w:rsidR="0078370B" w:rsidRPr="009A49C8" w:rsidRDefault="00B26CA1" w:rsidP="00381E1E">
                                    <w:pPr>
                                      <w:pStyle w:val="Titel"/>
                                      <w:rPr>
                                        <w:sz w:val="60"/>
                                        <w:szCs w:val="60"/>
                                      </w:rPr>
                                    </w:pPr>
                                    <w:r>
                                      <w:rPr>
                                        <w:sz w:val="60"/>
                                        <w:szCs w:val="60"/>
                                      </w:rPr>
                                      <w:t>Toezicht 2018</w:t>
                                    </w:r>
                                  </w:p>
                                </w:sdtContent>
                              </w:sdt>
                              <w:p w14:paraId="4CFE11BB" w14:textId="77777777" w:rsidR="0078370B" w:rsidRDefault="0078370B" w:rsidP="00381E1E"/>
                              <w:p w14:paraId="49FB1923" w14:textId="3E4BE3E0" w:rsidR="0078370B" w:rsidRDefault="005E6E80" w:rsidP="00381E1E">
                                <w:pPr>
                                  <w:pStyle w:val="Ondertitel"/>
                                </w:pPr>
                                <w:r>
                                  <w:t>Jaarbericht r</w:t>
                                </w:r>
                                <w:r w:rsidR="00B26CA1">
                                  <w:t>aad van toezicht Versa Welzijn over 2018</w:t>
                                </w:r>
                              </w:p>
                            </w:txbxContent>
                          </wps:txbx>
                          <wps:bodyPr rot="0" spcFirstLastPara="0" vertOverflow="overflow" horzOverflow="overflow" vert="horz" wrap="square" lIns="180000" tIns="288000" rIns="180000" bIns="28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96085" id="_x0000_t202" coordsize="21600,21600" o:spt="202" path="m,l,21600r21600,l21600,xe">
                    <v:stroke joinstyle="miter"/>
                    <v:path gradientshapeok="t" o:connecttype="rect"/>
                  </v:shapetype>
                  <v:shape id="Tekstvak 1" o:spid="_x0000_s1026" type="#_x0000_t202" style="position:absolute;margin-left:69.75pt;margin-top:246pt;width:437.4pt;height:11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" filled="f" stroked="f" strokeweight=".5pt">
                    <v:textbox inset="5mm,8mm,5mm,8mm">
                      <w:txbxContent>
                        <w:sdt>
                          <w:sdtPr>
                            <w:rPr>
                              <w:sz w:val="60"/>
                              <w:szCs w:val="60"/>
                            </w:rPr>
                            <w:alias w:val="Titel"/>
                            <w:tag w:val=""/>
                            <w:id w:val="209085601"/>
                            <w:placeholder>
                              <w:docPart w:val="48C96EA4970442A2B3A479D7EB3F5394"/>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376230FC" w14:textId="7D443C1A" w:rsidR="0078370B" w:rsidRPr="009A49C8" w:rsidRDefault="00B26CA1" w:rsidP="00381E1E">
                              <w:pPr>
                                <w:pStyle w:val="Titel"/>
                                <w:rPr>
                                  <w:sz w:val="60"/>
                                  <w:szCs w:val="60"/>
                                </w:rPr>
                              </w:pPr>
                              <w:r>
                                <w:rPr>
                                  <w:sz w:val="60"/>
                                  <w:szCs w:val="60"/>
                                </w:rPr>
                                <w:t>Toezicht 2018</w:t>
                              </w:r>
                            </w:p>
                          </w:sdtContent>
                        </w:sdt>
                        <w:p w14:paraId="4CFE11BB" w14:textId="77777777" w:rsidR="0078370B" w:rsidRDefault="0078370B" w:rsidP="00381E1E"/>
                        <w:p w14:paraId="49FB1923" w14:textId="3E4BE3E0" w:rsidR="0078370B" w:rsidRDefault="005E6E80" w:rsidP="00381E1E">
                          <w:pPr>
                            <w:pStyle w:val="Ondertitel"/>
                          </w:pPr>
                          <w:r>
                            <w:t>Jaarbericht r</w:t>
                          </w:r>
                          <w:r w:rsidR="00B26CA1">
                            <w:t>aad van toezicht Versa Welzijn over 2018</w:t>
                          </w:r>
                        </w:p>
                      </w:txbxContent>
                    </v:textbox>
                    <w10:wrap type="square" anchorx="page" anchory="page"/>
                    <w10:anchorlock/>
                  </v:shape>
                </w:pict>
              </mc:Fallback>
            </mc:AlternateContent>
          </w:r>
          <w:r>
            <w:rPr>
              <w:noProof/>
            </w:rPr>
            <w:br w:type="page"/>
          </w:r>
        </w:p>
      </w:sdtContent>
    </w:sdt>
    <w:sdt>
      <w:sdtPr>
        <w:rPr>
          <w:rFonts w:asciiTheme="minorHAnsi" w:eastAsiaTheme="minorHAnsi" w:hAnsiTheme="minorHAnsi" w:cs="Arial"/>
          <w:color w:val="auto"/>
          <w:sz w:val="18"/>
          <w:szCs w:val="18"/>
          <w:lang w:eastAsia="en-US"/>
        </w:rPr>
        <w:id w:val="1962608943"/>
        <w:docPartObj>
          <w:docPartGallery w:val="Table of Contents"/>
          <w:docPartUnique/>
        </w:docPartObj>
      </w:sdtPr>
      <w:sdtEndPr>
        <w:rPr>
          <w:b/>
          <w:bCs/>
        </w:rPr>
      </w:sdtEndPr>
      <w:sdtContent>
        <w:p w14:paraId="6D4874BE" w14:textId="77777777" w:rsidR="00325D18" w:rsidRDefault="00325D18">
          <w:pPr>
            <w:pStyle w:val="Kopvaninhoudsopgave"/>
          </w:pPr>
          <w:r>
            <w:t>Inhoudsopgave</w:t>
          </w:r>
        </w:p>
        <w:p w14:paraId="0CF62D73" w14:textId="6456ED58" w:rsidR="005E6E80" w:rsidRDefault="00325D18">
          <w:pPr>
            <w:pStyle w:val="Inhopg1"/>
            <w:tabs>
              <w:tab w:val="right" w:leader="dot" w:pos="8495"/>
            </w:tabs>
            <w:rPr>
              <w:rFonts w:eastAsiaTheme="minorEastAsia" w:cstheme="minorBidi"/>
              <w:noProof/>
              <w:sz w:val="22"/>
              <w:szCs w:val="22"/>
              <w:lang w:eastAsia="nl-NL"/>
            </w:rPr>
          </w:pPr>
          <w:r>
            <w:fldChar w:fldCharType="begin"/>
          </w:r>
          <w:r>
            <w:instrText xml:space="preserve"> TOC \o "1-3" \h \z \u </w:instrText>
          </w:r>
          <w:r>
            <w:fldChar w:fldCharType="separate"/>
          </w:r>
          <w:hyperlink w:anchor="_Toc12276574" w:history="1">
            <w:r w:rsidR="005E6E80" w:rsidRPr="00F969B6">
              <w:rPr>
                <w:rStyle w:val="Hyperlink"/>
                <w:b/>
                <w:noProof/>
              </w:rPr>
              <w:t>1. Inleiding</w:t>
            </w:r>
            <w:r w:rsidR="005E6E80">
              <w:rPr>
                <w:noProof/>
                <w:webHidden/>
              </w:rPr>
              <w:tab/>
            </w:r>
            <w:r w:rsidR="005E6E80">
              <w:rPr>
                <w:noProof/>
                <w:webHidden/>
              </w:rPr>
              <w:fldChar w:fldCharType="begin"/>
            </w:r>
            <w:r w:rsidR="005E6E80">
              <w:rPr>
                <w:noProof/>
                <w:webHidden/>
              </w:rPr>
              <w:instrText xml:space="preserve"> PAGEREF _Toc12276574 \h </w:instrText>
            </w:r>
            <w:r w:rsidR="005E6E80">
              <w:rPr>
                <w:noProof/>
                <w:webHidden/>
              </w:rPr>
            </w:r>
            <w:r w:rsidR="005E6E80">
              <w:rPr>
                <w:noProof/>
                <w:webHidden/>
              </w:rPr>
              <w:fldChar w:fldCharType="separate"/>
            </w:r>
            <w:r w:rsidR="005E6E80">
              <w:rPr>
                <w:noProof/>
                <w:webHidden/>
              </w:rPr>
              <w:t>2</w:t>
            </w:r>
            <w:r w:rsidR="005E6E80">
              <w:rPr>
                <w:noProof/>
                <w:webHidden/>
              </w:rPr>
              <w:fldChar w:fldCharType="end"/>
            </w:r>
          </w:hyperlink>
        </w:p>
        <w:p w14:paraId="5B3A4016" w14:textId="57980330" w:rsidR="005E6E80" w:rsidRDefault="00015125">
          <w:pPr>
            <w:pStyle w:val="Inhopg1"/>
            <w:tabs>
              <w:tab w:val="right" w:leader="dot" w:pos="8495"/>
            </w:tabs>
            <w:rPr>
              <w:rFonts w:eastAsiaTheme="minorEastAsia" w:cstheme="minorBidi"/>
              <w:noProof/>
              <w:sz w:val="22"/>
              <w:szCs w:val="22"/>
              <w:lang w:eastAsia="nl-NL"/>
            </w:rPr>
          </w:pPr>
          <w:hyperlink w:anchor="_Toc12276575" w:history="1">
            <w:r w:rsidR="005E6E80" w:rsidRPr="00F969B6">
              <w:rPr>
                <w:rStyle w:val="Hyperlink"/>
                <w:noProof/>
              </w:rPr>
              <w:t>2. Algemeen</w:t>
            </w:r>
            <w:r w:rsidR="005E6E80">
              <w:rPr>
                <w:noProof/>
                <w:webHidden/>
              </w:rPr>
              <w:tab/>
            </w:r>
            <w:r w:rsidR="005E6E80">
              <w:rPr>
                <w:noProof/>
                <w:webHidden/>
              </w:rPr>
              <w:fldChar w:fldCharType="begin"/>
            </w:r>
            <w:r w:rsidR="005E6E80">
              <w:rPr>
                <w:noProof/>
                <w:webHidden/>
              </w:rPr>
              <w:instrText xml:space="preserve"> PAGEREF _Toc12276575 \h </w:instrText>
            </w:r>
            <w:r w:rsidR="005E6E80">
              <w:rPr>
                <w:noProof/>
                <w:webHidden/>
              </w:rPr>
            </w:r>
            <w:r w:rsidR="005E6E80">
              <w:rPr>
                <w:noProof/>
                <w:webHidden/>
              </w:rPr>
              <w:fldChar w:fldCharType="separate"/>
            </w:r>
            <w:r w:rsidR="005E6E80">
              <w:rPr>
                <w:noProof/>
                <w:webHidden/>
              </w:rPr>
              <w:t>2</w:t>
            </w:r>
            <w:r w:rsidR="005E6E80">
              <w:rPr>
                <w:noProof/>
                <w:webHidden/>
              </w:rPr>
              <w:fldChar w:fldCharType="end"/>
            </w:r>
          </w:hyperlink>
        </w:p>
        <w:p w14:paraId="64B96561" w14:textId="34E049B1" w:rsidR="005E6E80" w:rsidRDefault="00015125">
          <w:pPr>
            <w:pStyle w:val="Inhopg1"/>
            <w:tabs>
              <w:tab w:val="right" w:leader="dot" w:pos="8495"/>
            </w:tabs>
            <w:rPr>
              <w:rFonts w:eastAsiaTheme="minorEastAsia" w:cstheme="minorBidi"/>
              <w:noProof/>
              <w:sz w:val="22"/>
              <w:szCs w:val="22"/>
              <w:lang w:eastAsia="nl-NL"/>
            </w:rPr>
          </w:pPr>
          <w:hyperlink w:anchor="_Toc12276576" w:history="1">
            <w:r w:rsidR="005E6E80" w:rsidRPr="00F969B6">
              <w:rPr>
                <w:rStyle w:val="Hyperlink"/>
                <w:noProof/>
              </w:rPr>
              <w:t>3. Onderwerpen van toezicht</w:t>
            </w:r>
            <w:r w:rsidR="005E6E80">
              <w:rPr>
                <w:noProof/>
                <w:webHidden/>
              </w:rPr>
              <w:tab/>
            </w:r>
            <w:r w:rsidR="005E6E80">
              <w:rPr>
                <w:noProof/>
                <w:webHidden/>
              </w:rPr>
              <w:fldChar w:fldCharType="begin"/>
            </w:r>
            <w:r w:rsidR="005E6E80">
              <w:rPr>
                <w:noProof/>
                <w:webHidden/>
              </w:rPr>
              <w:instrText xml:space="preserve"> PAGEREF _Toc12276576 \h </w:instrText>
            </w:r>
            <w:r w:rsidR="005E6E80">
              <w:rPr>
                <w:noProof/>
                <w:webHidden/>
              </w:rPr>
            </w:r>
            <w:r w:rsidR="005E6E80">
              <w:rPr>
                <w:noProof/>
                <w:webHidden/>
              </w:rPr>
              <w:fldChar w:fldCharType="separate"/>
            </w:r>
            <w:r w:rsidR="005E6E80">
              <w:rPr>
                <w:noProof/>
                <w:webHidden/>
              </w:rPr>
              <w:t>2</w:t>
            </w:r>
            <w:r w:rsidR="005E6E80">
              <w:rPr>
                <w:noProof/>
                <w:webHidden/>
              </w:rPr>
              <w:fldChar w:fldCharType="end"/>
            </w:r>
          </w:hyperlink>
        </w:p>
        <w:p w14:paraId="37732ED4" w14:textId="4746166A" w:rsidR="005E6E80" w:rsidRDefault="00015125">
          <w:pPr>
            <w:pStyle w:val="Inhopg2"/>
            <w:tabs>
              <w:tab w:val="right" w:leader="dot" w:pos="8495"/>
            </w:tabs>
            <w:rPr>
              <w:rFonts w:eastAsiaTheme="minorEastAsia" w:cstheme="minorBidi"/>
              <w:noProof/>
              <w:sz w:val="22"/>
              <w:szCs w:val="22"/>
              <w:lang w:eastAsia="nl-NL"/>
            </w:rPr>
          </w:pPr>
          <w:hyperlink w:anchor="_Toc12276577" w:history="1">
            <w:r w:rsidR="005E6E80" w:rsidRPr="00F969B6">
              <w:rPr>
                <w:rStyle w:val="Hyperlink"/>
                <w:noProof/>
              </w:rPr>
              <w:t>3.1 Nieuwe besturingsvisie</w:t>
            </w:r>
            <w:r w:rsidR="005E6E80">
              <w:rPr>
                <w:noProof/>
                <w:webHidden/>
              </w:rPr>
              <w:tab/>
            </w:r>
            <w:r w:rsidR="005E6E80">
              <w:rPr>
                <w:noProof/>
                <w:webHidden/>
              </w:rPr>
              <w:fldChar w:fldCharType="begin"/>
            </w:r>
            <w:r w:rsidR="005E6E80">
              <w:rPr>
                <w:noProof/>
                <w:webHidden/>
              </w:rPr>
              <w:instrText xml:space="preserve"> PAGEREF _Toc12276577 \h </w:instrText>
            </w:r>
            <w:r w:rsidR="005E6E80">
              <w:rPr>
                <w:noProof/>
                <w:webHidden/>
              </w:rPr>
            </w:r>
            <w:r w:rsidR="005E6E80">
              <w:rPr>
                <w:noProof/>
                <w:webHidden/>
              </w:rPr>
              <w:fldChar w:fldCharType="separate"/>
            </w:r>
            <w:r w:rsidR="005E6E80">
              <w:rPr>
                <w:noProof/>
                <w:webHidden/>
              </w:rPr>
              <w:t>3</w:t>
            </w:r>
            <w:r w:rsidR="005E6E80">
              <w:rPr>
                <w:noProof/>
                <w:webHidden/>
              </w:rPr>
              <w:fldChar w:fldCharType="end"/>
            </w:r>
          </w:hyperlink>
        </w:p>
        <w:p w14:paraId="58D846C4" w14:textId="2F6C0C80" w:rsidR="005E6E80" w:rsidRDefault="00015125">
          <w:pPr>
            <w:pStyle w:val="Inhopg2"/>
            <w:tabs>
              <w:tab w:val="right" w:leader="dot" w:pos="8495"/>
            </w:tabs>
            <w:rPr>
              <w:rFonts w:eastAsiaTheme="minorEastAsia" w:cstheme="minorBidi"/>
              <w:noProof/>
              <w:sz w:val="22"/>
              <w:szCs w:val="22"/>
              <w:lang w:eastAsia="nl-NL"/>
            </w:rPr>
          </w:pPr>
          <w:hyperlink w:anchor="_Toc12276578" w:history="1">
            <w:r w:rsidR="005E6E80" w:rsidRPr="00F969B6">
              <w:rPr>
                <w:rStyle w:val="Hyperlink"/>
                <w:noProof/>
              </w:rPr>
              <w:t>3.2 Financiën</w:t>
            </w:r>
            <w:r w:rsidR="005E6E80">
              <w:rPr>
                <w:noProof/>
                <w:webHidden/>
              </w:rPr>
              <w:tab/>
            </w:r>
            <w:r w:rsidR="005E6E80">
              <w:rPr>
                <w:noProof/>
                <w:webHidden/>
              </w:rPr>
              <w:fldChar w:fldCharType="begin"/>
            </w:r>
            <w:r w:rsidR="005E6E80">
              <w:rPr>
                <w:noProof/>
                <w:webHidden/>
              </w:rPr>
              <w:instrText xml:space="preserve"> PAGEREF _Toc12276578 \h </w:instrText>
            </w:r>
            <w:r w:rsidR="005E6E80">
              <w:rPr>
                <w:noProof/>
                <w:webHidden/>
              </w:rPr>
            </w:r>
            <w:r w:rsidR="005E6E80">
              <w:rPr>
                <w:noProof/>
                <w:webHidden/>
              </w:rPr>
              <w:fldChar w:fldCharType="separate"/>
            </w:r>
            <w:r w:rsidR="005E6E80">
              <w:rPr>
                <w:noProof/>
                <w:webHidden/>
              </w:rPr>
              <w:t>3</w:t>
            </w:r>
            <w:r w:rsidR="005E6E80">
              <w:rPr>
                <w:noProof/>
                <w:webHidden/>
              </w:rPr>
              <w:fldChar w:fldCharType="end"/>
            </w:r>
          </w:hyperlink>
        </w:p>
        <w:p w14:paraId="7C1FBF8A" w14:textId="12417390" w:rsidR="005E6E80" w:rsidRDefault="00015125">
          <w:pPr>
            <w:pStyle w:val="Inhopg2"/>
            <w:tabs>
              <w:tab w:val="right" w:leader="dot" w:pos="8495"/>
            </w:tabs>
            <w:rPr>
              <w:rFonts w:eastAsiaTheme="minorEastAsia" w:cstheme="minorBidi"/>
              <w:noProof/>
              <w:sz w:val="22"/>
              <w:szCs w:val="22"/>
              <w:lang w:eastAsia="nl-NL"/>
            </w:rPr>
          </w:pPr>
          <w:hyperlink w:anchor="_Toc12276579" w:history="1">
            <w:r w:rsidR="005E6E80" w:rsidRPr="00F969B6">
              <w:rPr>
                <w:rStyle w:val="Hyperlink"/>
                <w:noProof/>
              </w:rPr>
              <w:t>3.3 Kwaliteit</w:t>
            </w:r>
            <w:r w:rsidR="005E6E80">
              <w:rPr>
                <w:noProof/>
                <w:webHidden/>
              </w:rPr>
              <w:tab/>
            </w:r>
            <w:r w:rsidR="005E6E80">
              <w:rPr>
                <w:noProof/>
                <w:webHidden/>
              </w:rPr>
              <w:fldChar w:fldCharType="begin"/>
            </w:r>
            <w:r w:rsidR="005E6E80">
              <w:rPr>
                <w:noProof/>
                <w:webHidden/>
              </w:rPr>
              <w:instrText xml:space="preserve"> PAGEREF _Toc12276579 \h </w:instrText>
            </w:r>
            <w:r w:rsidR="005E6E80">
              <w:rPr>
                <w:noProof/>
                <w:webHidden/>
              </w:rPr>
            </w:r>
            <w:r w:rsidR="005E6E80">
              <w:rPr>
                <w:noProof/>
                <w:webHidden/>
              </w:rPr>
              <w:fldChar w:fldCharType="separate"/>
            </w:r>
            <w:r w:rsidR="005E6E80">
              <w:rPr>
                <w:noProof/>
                <w:webHidden/>
              </w:rPr>
              <w:t>3</w:t>
            </w:r>
            <w:r w:rsidR="005E6E80">
              <w:rPr>
                <w:noProof/>
                <w:webHidden/>
              </w:rPr>
              <w:fldChar w:fldCharType="end"/>
            </w:r>
          </w:hyperlink>
        </w:p>
        <w:p w14:paraId="69041860" w14:textId="08A94D66" w:rsidR="005E6E80" w:rsidRDefault="00015125">
          <w:pPr>
            <w:pStyle w:val="Inhopg2"/>
            <w:tabs>
              <w:tab w:val="right" w:leader="dot" w:pos="8495"/>
            </w:tabs>
            <w:rPr>
              <w:rFonts w:eastAsiaTheme="minorEastAsia" w:cstheme="minorBidi"/>
              <w:noProof/>
              <w:sz w:val="22"/>
              <w:szCs w:val="22"/>
              <w:lang w:eastAsia="nl-NL"/>
            </w:rPr>
          </w:pPr>
          <w:hyperlink w:anchor="_Toc12276580" w:history="1">
            <w:r w:rsidR="005E6E80" w:rsidRPr="00F969B6">
              <w:rPr>
                <w:rStyle w:val="Hyperlink"/>
                <w:noProof/>
              </w:rPr>
              <w:t>3.4 Privacy</w:t>
            </w:r>
            <w:r w:rsidR="005E6E80">
              <w:rPr>
                <w:noProof/>
                <w:webHidden/>
              </w:rPr>
              <w:tab/>
            </w:r>
            <w:r w:rsidR="005E6E80">
              <w:rPr>
                <w:noProof/>
                <w:webHidden/>
              </w:rPr>
              <w:fldChar w:fldCharType="begin"/>
            </w:r>
            <w:r w:rsidR="005E6E80">
              <w:rPr>
                <w:noProof/>
                <w:webHidden/>
              </w:rPr>
              <w:instrText xml:space="preserve"> PAGEREF _Toc12276580 \h </w:instrText>
            </w:r>
            <w:r w:rsidR="005E6E80">
              <w:rPr>
                <w:noProof/>
                <w:webHidden/>
              </w:rPr>
            </w:r>
            <w:r w:rsidR="005E6E80">
              <w:rPr>
                <w:noProof/>
                <w:webHidden/>
              </w:rPr>
              <w:fldChar w:fldCharType="separate"/>
            </w:r>
            <w:r w:rsidR="005E6E80">
              <w:rPr>
                <w:noProof/>
                <w:webHidden/>
              </w:rPr>
              <w:t>3</w:t>
            </w:r>
            <w:r w:rsidR="005E6E80">
              <w:rPr>
                <w:noProof/>
                <w:webHidden/>
              </w:rPr>
              <w:fldChar w:fldCharType="end"/>
            </w:r>
          </w:hyperlink>
        </w:p>
        <w:p w14:paraId="5D2815D5" w14:textId="0AE81905" w:rsidR="005E6E80" w:rsidRDefault="00015125">
          <w:pPr>
            <w:pStyle w:val="Inhopg2"/>
            <w:tabs>
              <w:tab w:val="right" w:leader="dot" w:pos="8495"/>
            </w:tabs>
            <w:rPr>
              <w:rFonts w:eastAsiaTheme="minorEastAsia" w:cstheme="minorBidi"/>
              <w:noProof/>
              <w:sz w:val="22"/>
              <w:szCs w:val="22"/>
              <w:lang w:eastAsia="nl-NL"/>
            </w:rPr>
          </w:pPr>
          <w:hyperlink w:anchor="_Toc12276581" w:history="1">
            <w:r w:rsidR="005E6E80" w:rsidRPr="00F969B6">
              <w:rPr>
                <w:rStyle w:val="Hyperlink"/>
                <w:noProof/>
              </w:rPr>
              <w:t>3.5 Peuterwerk</w:t>
            </w:r>
            <w:r w:rsidR="005E6E80">
              <w:rPr>
                <w:noProof/>
                <w:webHidden/>
              </w:rPr>
              <w:tab/>
            </w:r>
            <w:r w:rsidR="005E6E80">
              <w:rPr>
                <w:noProof/>
                <w:webHidden/>
              </w:rPr>
              <w:fldChar w:fldCharType="begin"/>
            </w:r>
            <w:r w:rsidR="005E6E80">
              <w:rPr>
                <w:noProof/>
                <w:webHidden/>
              </w:rPr>
              <w:instrText xml:space="preserve"> PAGEREF _Toc12276581 \h </w:instrText>
            </w:r>
            <w:r w:rsidR="005E6E80">
              <w:rPr>
                <w:noProof/>
                <w:webHidden/>
              </w:rPr>
            </w:r>
            <w:r w:rsidR="005E6E80">
              <w:rPr>
                <w:noProof/>
                <w:webHidden/>
              </w:rPr>
              <w:fldChar w:fldCharType="separate"/>
            </w:r>
            <w:r w:rsidR="005E6E80">
              <w:rPr>
                <w:noProof/>
                <w:webHidden/>
              </w:rPr>
              <w:t>3</w:t>
            </w:r>
            <w:r w:rsidR="005E6E80">
              <w:rPr>
                <w:noProof/>
                <w:webHidden/>
              </w:rPr>
              <w:fldChar w:fldCharType="end"/>
            </w:r>
          </w:hyperlink>
        </w:p>
        <w:p w14:paraId="65DA68FD" w14:textId="57838FA2" w:rsidR="005E6E80" w:rsidRDefault="00015125">
          <w:pPr>
            <w:pStyle w:val="Inhopg2"/>
            <w:tabs>
              <w:tab w:val="right" w:leader="dot" w:pos="8495"/>
            </w:tabs>
            <w:rPr>
              <w:rFonts w:eastAsiaTheme="minorEastAsia" w:cstheme="minorBidi"/>
              <w:noProof/>
              <w:sz w:val="22"/>
              <w:szCs w:val="22"/>
              <w:lang w:eastAsia="nl-NL"/>
            </w:rPr>
          </w:pPr>
          <w:hyperlink w:anchor="_Toc12276582" w:history="1">
            <w:r w:rsidR="005E6E80" w:rsidRPr="00F969B6">
              <w:rPr>
                <w:rStyle w:val="Hyperlink"/>
                <w:noProof/>
              </w:rPr>
              <w:t>3.6 Interne organisatie van Versa Welzijn</w:t>
            </w:r>
            <w:r w:rsidR="005E6E80">
              <w:rPr>
                <w:noProof/>
                <w:webHidden/>
              </w:rPr>
              <w:tab/>
            </w:r>
            <w:r w:rsidR="005E6E80">
              <w:rPr>
                <w:noProof/>
                <w:webHidden/>
              </w:rPr>
              <w:fldChar w:fldCharType="begin"/>
            </w:r>
            <w:r w:rsidR="005E6E80">
              <w:rPr>
                <w:noProof/>
                <w:webHidden/>
              </w:rPr>
              <w:instrText xml:space="preserve"> PAGEREF _Toc12276582 \h </w:instrText>
            </w:r>
            <w:r w:rsidR="005E6E80">
              <w:rPr>
                <w:noProof/>
                <w:webHidden/>
              </w:rPr>
            </w:r>
            <w:r w:rsidR="005E6E80">
              <w:rPr>
                <w:noProof/>
                <w:webHidden/>
              </w:rPr>
              <w:fldChar w:fldCharType="separate"/>
            </w:r>
            <w:r w:rsidR="005E6E80">
              <w:rPr>
                <w:noProof/>
                <w:webHidden/>
              </w:rPr>
              <w:t>4</w:t>
            </w:r>
            <w:r w:rsidR="005E6E80">
              <w:rPr>
                <w:noProof/>
                <w:webHidden/>
              </w:rPr>
              <w:fldChar w:fldCharType="end"/>
            </w:r>
          </w:hyperlink>
        </w:p>
        <w:p w14:paraId="06FA9F3C" w14:textId="34A12C44" w:rsidR="005E6E80" w:rsidRDefault="00015125">
          <w:pPr>
            <w:pStyle w:val="Inhopg1"/>
            <w:tabs>
              <w:tab w:val="right" w:leader="dot" w:pos="8495"/>
            </w:tabs>
            <w:rPr>
              <w:rFonts w:eastAsiaTheme="minorEastAsia" w:cstheme="minorBidi"/>
              <w:noProof/>
              <w:sz w:val="22"/>
              <w:szCs w:val="22"/>
              <w:lang w:eastAsia="nl-NL"/>
            </w:rPr>
          </w:pPr>
          <w:hyperlink w:anchor="_Toc12276583" w:history="1">
            <w:r w:rsidR="005E6E80" w:rsidRPr="00F969B6">
              <w:rPr>
                <w:rStyle w:val="Hyperlink"/>
                <w:noProof/>
              </w:rPr>
              <w:t>4. Verslag commissies RvT</w:t>
            </w:r>
            <w:r w:rsidR="005E6E80">
              <w:rPr>
                <w:noProof/>
                <w:webHidden/>
              </w:rPr>
              <w:tab/>
            </w:r>
            <w:r w:rsidR="005E6E80">
              <w:rPr>
                <w:noProof/>
                <w:webHidden/>
              </w:rPr>
              <w:fldChar w:fldCharType="begin"/>
            </w:r>
            <w:r w:rsidR="005E6E80">
              <w:rPr>
                <w:noProof/>
                <w:webHidden/>
              </w:rPr>
              <w:instrText xml:space="preserve"> PAGEREF _Toc12276583 \h </w:instrText>
            </w:r>
            <w:r w:rsidR="005E6E80">
              <w:rPr>
                <w:noProof/>
                <w:webHidden/>
              </w:rPr>
            </w:r>
            <w:r w:rsidR="005E6E80">
              <w:rPr>
                <w:noProof/>
                <w:webHidden/>
              </w:rPr>
              <w:fldChar w:fldCharType="separate"/>
            </w:r>
            <w:r w:rsidR="005E6E80">
              <w:rPr>
                <w:noProof/>
                <w:webHidden/>
              </w:rPr>
              <w:t>4</w:t>
            </w:r>
            <w:r w:rsidR="005E6E80">
              <w:rPr>
                <w:noProof/>
                <w:webHidden/>
              </w:rPr>
              <w:fldChar w:fldCharType="end"/>
            </w:r>
          </w:hyperlink>
        </w:p>
        <w:p w14:paraId="57BB74CC" w14:textId="4059E78C" w:rsidR="005E6E80" w:rsidRDefault="00015125">
          <w:pPr>
            <w:pStyle w:val="Inhopg2"/>
            <w:tabs>
              <w:tab w:val="right" w:leader="dot" w:pos="8495"/>
            </w:tabs>
            <w:rPr>
              <w:rFonts w:eastAsiaTheme="minorEastAsia" w:cstheme="minorBidi"/>
              <w:noProof/>
              <w:sz w:val="22"/>
              <w:szCs w:val="22"/>
              <w:lang w:eastAsia="nl-NL"/>
            </w:rPr>
          </w:pPr>
          <w:hyperlink w:anchor="_Toc12276584" w:history="1">
            <w:r w:rsidR="005E6E80" w:rsidRPr="00F969B6">
              <w:rPr>
                <w:rStyle w:val="Hyperlink"/>
                <w:noProof/>
              </w:rPr>
              <w:t>4.1 Auditcommissie</w:t>
            </w:r>
            <w:r w:rsidR="005E6E80">
              <w:rPr>
                <w:noProof/>
                <w:webHidden/>
              </w:rPr>
              <w:tab/>
            </w:r>
            <w:r w:rsidR="005E6E80">
              <w:rPr>
                <w:noProof/>
                <w:webHidden/>
              </w:rPr>
              <w:fldChar w:fldCharType="begin"/>
            </w:r>
            <w:r w:rsidR="005E6E80">
              <w:rPr>
                <w:noProof/>
                <w:webHidden/>
              </w:rPr>
              <w:instrText xml:space="preserve"> PAGEREF _Toc12276584 \h </w:instrText>
            </w:r>
            <w:r w:rsidR="005E6E80">
              <w:rPr>
                <w:noProof/>
                <w:webHidden/>
              </w:rPr>
            </w:r>
            <w:r w:rsidR="005E6E80">
              <w:rPr>
                <w:noProof/>
                <w:webHidden/>
              </w:rPr>
              <w:fldChar w:fldCharType="separate"/>
            </w:r>
            <w:r w:rsidR="005E6E80">
              <w:rPr>
                <w:noProof/>
                <w:webHidden/>
              </w:rPr>
              <w:t>4</w:t>
            </w:r>
            <w:r w:rsidR="005E6E80">
              <w:rPr>
                <w:noProof/>
                <w:webHidden/>
              </w:rPr>
              <w:fldChar w:fldCharType="end"/>
            </w:r>
          </w:hyperlink>
        </w:p>
        <w:p w14:paraId="4D7C9232" w14:textId="2764ED96" w:rsidR="005E6E80" w:rsidRDefault="00015125">
          <w:pPr>
            <w:pStyle w:val="Inhopg2"/>
            <w:tabs>
              <w:tab w:val="right" w:leader="dot" w:pos="8495"/>
            </w:tabs>
            <w:rPr>
              <w:rFonts w:eastAsiaTheme="minorEastAsia" w:cstheme="minorBidi"/>
              <w:noProof/>
              <w:sz w:val="22"/>
              <w:szCs w:val="22"/>
              <w:lang w:eastAsia="nl-NL"/>
            </w:rPr>
          </w:pPr>
          <w:hyperlink w:anchor="_Toc12276585" w:history="1">
            <w:r w:rsidR="005E6E80" w:rsidRPr="00F969B6">
              <w:rPr>
                <w:rStyle w:val="Hyperlink"/>
                <w:noProof/>
              </w:rPr>
              <w:t>4.2 Remuneratiecommissie</w:t>
            </w:r>
            <w:r w:rsidR="005E6E80">
              <w:rPr>
                <w:noProof/>
                <w:webHidden/>
              </w:rPr>
              <w:tab/>
            </w:r>
            <w:r w:rsidR="005E6E80">
              <w:rPr>
                <w:noProof/>
                <w:webHidden/>
              </w:rPr>
              <w:fldChar w:fldCharType="begin"/>
            </w:r>
            <w:r w:rsidR="005E6E80">
              <w:rPr>
                <w:noProof/>
                <w:webHidden/>
              </w:rPr>
              <w:instrText xml:space="preserve"> PAGEREF _Toc12276585 \h </w:instrText>
            </w:r>
            <w:r w:rsidR="005E6E80">
              <w:rPr>
                <w:noProof/>
                <w:webHidden/>
              </w:rPr>
            </w:r>
            <w:r w:rsidR="005E6E80">
              <w:rPr>
                <w:noProof/>
                <w:webHidden/>
              </w:rPr>
              <w:fldChar w:fldCharType="separate"/>
            </w:r>
            <w:r w:rsidR="005E6E80">
              <w:rPr>
                <w:noProof/>
                <w:webHidden/>
              </w:rPr>
              <w:t>4</w:t>
            </w:r>
            <w:r w:rsidR="005E6E80">
              <w:rPr>
                <w:noProof/>
                <w:webHidden/>
              </w:rPr>
              <w:fldChar w:fldCharType="end"/>
            </w:r>
          </w:hyperlink>
        </w:p>
        <w:p w14:paraId="3F016B12" w14:textId="35CE61A4" w:rsidR="005E6E80" w:rsidRDefault="00015125">
          <w:pPr>
            <w:pStyle w:val="Inhopg2"/>
            <w:tabs>
              <w:tab w:val="right" w:leader="dot" w:pos="8495"/>
            </w:tabs>
            <w:rPr>
              <w:rFonts w:eastAsiaTheme="minorEastAsia" w:cstheme="minorBidi"/>
              <w:noProof/>
              <w:sz w:val="22"/>
              <w:szCs w:val="22"/>
              <w:lang w:eastAsia="nl-NL"/>
            </w:rPr>
          </w:pPr>
          <w:hyperlink w:anchor="_Toc12276586" w:history="1">
            <w:r w:rsidR="005E6E80" w:rsidRPr="00F969B6">
              <w:rPr>
                <w:rStyle w:val="Hyperlink"/>
                <w:noProof/>
              </w:rPr>
              <w:t>4.3 Commissie kwaliteit</w:t>
            </w:r>
            <w:r w:rsidR="005E6E80">
              <w:rPr>
                <w:noProof/>
                <w:webHidden/>
              </w:rPr>
              <w:tab/>
            </w:r>
            <w:r w:rsidR="005E6E80">
              <w:rPr>
                <w:noProof/>
                <w:webHidden/>
              </w:rPr>
              <w:fldChar w:fldCharType="begin"/>
            </w:r>
            <w:r w:rsidR="005E6E80">
              <w:rPr>
                <w:noProof/>
                <w:webHidden/>
              </w:rPr>
              <w:instrText xml:space="preserve"> PAGEREF _Toc12276586 \h </w:instrText>
            </w:r>
            <w:r w:rsidR="005E6E80">
              <w:rPr>
                <w:noProof/>
                <w:webHidden/>
              </w:rPr>
            </w:r>
            <w:r w:rsidR="005E6E80">
              <w:rPr>
                <w:noProof/>
                <w:webHidden/>
              </w:rPr>
              <w:fldChar w:fldCharType="separate"/>
            </w:r>
            <w:r w:rsidR="005E6E80">
              <w:rPr>
                <w:noProof/>
                <w:webHidden/>
              </w:rPr>
              <w:t>5</w:t>
            </w:r>
            <w:r w:rsidR="005E6E80">
              <w:rPr>
                <w:noProof/>
                <w:webHidden/>
              </w:rPr>
              <w:fldChar w:fldCharType="end"/>
            </w:r>
          </w:hyperlink>
        </w:p>
        <w:p w14:paraId="34756263" w14:textId="2FB7EE03" w:rsidR="005E6E80" w:rsidRDefault="00015125">
          <w:pPr>
            <w:pStyle w:val="Inhopg2"/>
            <w:tabs>
              <w:tab w:val="right" w:leader="dot" w:pos="8495"/>
            </w:tabs>
            <w:rPr>
              <w:rFonts w:eastAsiaTheme="minorEastAsia" w:cstheme="minorBidi"/>
              <w:noProof/>
              <w:sz w:val="22"/>
              <w:szCs w:val="22"/>
              <w:lang w:eastAsia="nl-NL"/>
            </w:rPr>
          </w:pPr>
          <w:hyperlink w:anchor="_Toc12276587" w:history="1">
            <w:r w:rsidR="005E6E80" w:rsidRPr="00F969B6">
              <w:rPr>
                <w:rStyle w:val="Hyperlink"/>
                <w:noProof/>
              </w:rPr>
              <w:t>4.4 Sollicitatiecommissie</w:t>
            </w:r>
            <w:r w:rsidR="005E6E80">
              <w:rPr>
                <w:noProof/>
                <w:webHidden/>
              </w:rPr>
              <w:tab/>
            </w:r>
            <w:r w:rsidR="005E6E80">
              <w:rPr>
                <w:noProof/>
                <w:webHidden/>
              </w:rPr>
              <w:fldChar w:fldCharType="begin"/>
            </w:r>
            <w:r w:rsidR="005E6E80">
              <w:rPr>
                <w:noProof/>
                <w:webHidden/>
              </w:rPr>
              <w:instrText xml:space="preserve"> PAGEREF _Toc12276587 \h </w:instrText>
            </w:r>
            <w:r w:rsidR="005E6E80">
              <w:rPr>
                <w:noProof/>
                <w:webHidden/>
              </w:rPr>
            </w:r>
            <w:r w:rsidR="005E6E80">
              <w:rPr>
                <w:noProof/>
                <w:webHidden/>
              </w:rPr>
              <w:fldChar w:fldCharType="separate"/>
            </w:r>
            <w:r w:rsidR="005E6E80">
              <w:rPr>
                <w:noProof/>
                <w:webHidden/>
              </w:rPr>
              <w:t>5</w:t>
            </w:r>
            <w:r w:rsidR="005E6E80">
              <w:rPr>
                <w:noProof/>
                <w:webHidden/>
              </w:rPr>
              <w:fldChar w:fldCharType="end"/>
            </w:r>
          </w:hyperlink>
        </w:p>
        <w:p w14:paraId="164C496F" w14:textId="7EFF4BF2" w:rsidR="005E6E80" w:rsidRDefault="00015125">
          <w:pPr>
            <w:pStyle w:val="Inhopg1"/>
            <w:tabs>
              <w:tab w:val="right" w:leader="dot" w:pos="8495"/>
            </w:tabs>
            <w:rPr>
              <w:rFonts w:eastAsiaTheme="minorEastAsia" w:cstheme="minorBidi"/>
              <w:noProof/>
              <w:sz w:val="22"/>
              <w:szCs w:val="22"/>
              <w:lang w:eastAsia="nl-NL"/>
            </w:rPr>
          </w:pPr>
          <w:hyperlink w:anchor="_Toc12276588" w:history="1">
            <w:r w:rsidR="005E6E80" w:rsidRPr="00F969B6">
              <w:rPr>
                <w:rStyle w:val="Hyperlink"/>
                <w:noProof/>
              </w:rPr>
              <w:t>5. Overzichten</w:t>
            </w:r>
            <w:r w:rsidR="005E6E80">
              <w:rPr>
                <w:noProof/>
                <w:webHidden/>
              </w:rPr>
              <w:tab/>
            </w:r>
            <w:r w:rsidR="005E6E80">
              <w:rPr>
                <w:noProof/>
                <w:webHidden/>
              </w:rPr>
              <w:fldChar w:fldCharType="begin"/>
            </w:r>
            <w:r w:rsidR="005E6E80">
              <w:rPr>
                <w:noProof/>
                <w:webHidden/>
              </w:rPr>
              <w:instrText xml:space="preserve"> PAGEREF _Toc12276588 \h </w:instrText>
            </w:r>
            <w:r w:rsidR="005E6E80">
              <w:rPr>
                <w:noProof/>
                <w:webHidden/>
              </w:rPr>
            </w:r>
            <w:r w:rsidR="005E6E80">
              <w:rPr>
                <w:noProof/>
                <w:webHidden/>
              </w:rPr>
              <w:fldChar w:fldCharType="separate"/>
            </w:r>
            <w:r w:rsidR="005E6E80">
              <w:rPr>
                <w:noProof/>
                <w:webHidden/>
              </w:rPr>
              <w:t>5</w:t>
            </w:r>
            <w:r w:rsidR="005E6E80">
              <w:rPr>
                <w:noProof/>
                <w:webHidden/>
              </w:rPr>
              <w:fldChar w:fldCharType="end"/>
            </w:r>
          </w:hyperlink>
        </w:p>
        <w:p w14:paraId="07A9D628" w14:textId="7D263CA0" w:rsidR="005E6E80" w:rsidRDefault="00015125">
          <w:pPr>
            <w:pStyle w:val="Inhopg2"/>
            <w:tabs>
              <w:tab w:val="right" w:leader="dot" w:pos="8495"/>
            </w:tabs>
            <w:rPr>
              <w:rFonts w:eastAsiaTheme="minorEastAsia" w:cstheme="minorBidi"/>
              <w:noProof/>
              <w:sz w:val="22"/>
              <w:szCs w:val="22"/>
              <w:lang w:eastAsia="nl-NL"/>
            </w:rPr>
          </w:pPr>
          <w:hyperlink w:anchor="_Toc12276589" w:history="1">
            <w:r w:rsidR="005E6E80" w:rsidRPr="00F969B6">
              <w:rPr>
                <w:rStyle w:val="Hyperlink"/>
                <w:noProof/>
              </w:rPr>
              <w:t>5.1 Samenstelling RvT en commissies</w:t>
            </w:r>
            <w:r w:rsidR="005E6E80">
              <w:rPr>
                <w:noProof/>
                <w:webHidden/>
              </w:rPr>
              <w:tab/>
            </w:r>
            <w:r w:rsidR="005E6E80">
              <w:rPr>
                <w:noProof/>
                <w:webHidden/>
              </w:rPr>
              <w:fldChar w:fldCharType="begin"/>
            </w:r>
            <w:r w:rsidR="005E6E80">
              <w:rPr>
                <w:noProof/>
                <w:webHidden/>
              </w:rPr>
              <w:instrText xml:space="preserve"> PAGEREF _Toc12276589 \h </w:instrText>
            </w:r>
            <w:r w:rsidR="005E6E80">
              <w:rPr>
                <w:noProof/>
                <w:webHidden/>
              </w:rPr>
            </w:r>
            <w:r w:rsidR="005E6E80">
              <w:rPr>
                <w:noProof/>
                <w:webHidden/>
              </w:rPr>
              <w:fldChar w:fldCharType="separate"/>
            </w:r>
            <w:r w:rsidR="005E6E80">
              <w:rPr>
                <w:noProof/>
                <w:webHidden/>
              </w:rPr>
              <w:t>5</w:t>
            </w:r>
            <w:r w:rsidR="005E6E80">
              <w:rPr>
                <w:noProof/>
                <w:webHidden/>
              </w:rPr>
              <w:fldChar w:fldCharType="end"/>
            </w:r>
          </w:hyperlink>
        </w:p>
        <w:p w14:paraId="1989842A" w14:textId="27CA3C8F" w:rsidR="005E6E80" w:rsidRDefault="00015125">
          <w:pPr>
            <w:pStyle w:val="Inhopg2"/>
            <w:tabs>
              <w:tab w:val="right" w:leader="dot" w:pos="8495"/>
            </w:tabs>
            <w:rPr>
              <w:rFonts w:eastAsiaTheme="minorEastAsia" w:cstheme="minorBidi"/>
              <w:noProof/>
              <w:sz w:val="22"/>
              <w:szCs w:val="22"/>
              <w:lang w:eastAsia="nl-NL"/>
            </w:rPr>
          </w:pPr>
          <w:hyperlink w:anchor="_Toc12276590" w:history="1">
            <w:r w:rsidR="005E6E80" w:rsidRPr="00F969B6">
              <w:rPr>
                <w:rStyle w:val="Hyperlink"/>
                <w:noProof/>
              </w:rPr>
              <w:t>5.2 Evaluatie RvT en deskundigheidsbevordering</w:t>
            </w:r>
            <w:r w:rsidR="005E6E80">
              <w:rPr>
                <w:noProof/>
                <w:webHidden/>
              </w:rPr>
              <w:tab/>
            </w:r>
            <w:r w:rsidR="005E6E80">
              <w:rPr>
                <w:noProof/>
                <w:webHidden/>
              </w:rPr>
              <w:fldChar w:fldCharType="begin"/>
            </w:r>
            <w:r w:rsidR="005E6E80">
              <w:rPr>
                <w:noProof/>
                <w:webHidden/>
              </w:rPr>
              <w:instrText xml:space="preserve"> PAGEREF _Toc12276590 \h </w:instrText>
            </w:r>
            <w:r w:rsidR="005E6E80">
              <w:rPr>
                <w:noProof/>
                <w:webHidden/>
              </w:rPr>
            </w:r>
            <w:r w:rsidR="005E6E80">
              <w:rPr>
                <w:noProof/>
                <w:webHidden/>
              </w:rPr>
              <w:fldChar w:fldCharType="separate"/>
            </w:r>
            <w:r w:rsidR="005E6E80">
              <w:rPr>
                <w:noProof/>
                <w:webHidden/>
              </w:rPr>
              <w:t>5</w:t>
            </w:r>
            <w:r w:rsidR="005E6E80">
              <w:rPr>
                <w:noProof/>
                <w:webHidden/>
              </w:rPr>
              <w:fldChar w:fldCharType="end"/>
            </w:r>
          </w:hyperlink>
        </w:p>
        <w:p w14:paraId="4BA00B9C" w14:textId="1BEDB809" w:rsidR="005E6E80" w:rsidRDefault="00015125">
          <w:pPr>
            <w:pStyle w:val="Inhopg2"/>
            <w:tabs>
              <w:tab w:val="right" w:leader="dot" w:pos="8495"/>
            </w:tabs>
            <w:rPr>
              <w:rFonts w:eastAsiaTheme="minorEastAsia" w:cstheme="minorBidi"/>
              <w:noProof/>
              <w:sz w:val="22"/>
              <w:szCs w:val="22"/>
              <w:lang w:eastAsia="nl-NL"/>
            </w:rPr>
          </w:pPr>
          <w:hyperlink w:anchor="_Toc12276591" w:history="1">
            <w:r w:rsidR="005E6E80" w:rsidRPr="00F969B6">
              <w:rPr>
                <w:rStyle w:val="Hyperlink"/>
                <w:noProof/>
              </w:rPr>
              <w:t>5.3 Andere functies RvT-leden</w:t>
            </w:r>
            <w:r w:rsidR="005E6E80">
              <w:rPr>
                <w:noProof/>
                <w:webHidden/>
              </w:rPr>
              <w:tab/>
            </w:r>
            <w:r w:rsidR="005E6E80">
              <w:rPr>
                <w:noProof/>
                <w:webHidden/>
              </w:rPr>
              <w:fldChar w:fldCharType="begin"/>
            </w:r>
            <w:r w:rsidR="005E6E80">
              <w:rPr>
                <w:noProof/>
                <w:webHidden/>
              </w:rPr>
              <w:instrText xml:space="preserve"> PAGEREF _Toc12276591 \h </w:instrText>
            </w:r>
            <w:r w:rsidR="005E6E80">
              <w:rPr>
                <w:noProof/>
                <w:webHidden/>
              </w:rPr>
            </w:r>
            <w:r w:rsidR="005E6E80">
              <w:rPr>
                <w:noProof/>
                <w:webHidden/>
              </w:rPr>
              <w:fldChar w:fldCharType="separate"/>
            </w:r>
            <w:r w:rsidR="005E6E80">
              <w:rPr>
                <w:noProof/>
                <w:webHidden/>
              </w:rPr>
              <w:t>6</w:t>
            </w:r>
            <w:r w:rsidR="005E6E80">
              <w:rPr>
                <w:noProof/>
                <w:webHidden/>
              </w:rPr>
              <w:fldChar w:fldCharType="end"/>
            </w:r>
          </w:hyperlink>
        </w:p>
        <w:p w14:paraId="55EA3D08" w14:textId="600782AB" w:rsidR="005E6E80" w:rsidRDefault="00015125">
          <w:pPr>
            <w:pStyle w:val="Inhopg2"/>
            <w:tabs>
              <w:tab w:val="right" w:leader="dot" w:pos="8495"/>
            </w:tabs>
            <w:rPr>
              <w:rFonts w:eastAsiaTheme="minorEastAsia" w:cstheme="minorBidi"/>
              <w:noProof/>
              <w:sz w:val="22"/>
              <w:szCs w:val="22"/>
              <w:lang w:eastAsia="nl-NL"/>
            </w:rPr>
          </w:pPr>
          <w:hyperlink w:anchor="_Toc12276592" w:history="1">
            <w:r w:rsidR="005E6E80" w:rsidRPr="00F969B6">
              <w:rPr>
                <w:rStyle w:val="Hyperlink"/>
                <w:noProof/>
              </w:rPr>
              <w:t>.</w:t>
            </w:r>
            <w:r w:rsidR="005E6E80">
              <w:rPr>
                <w:noProof/>
                <w:webHidden/>
              </w:rPr>
              <w:tab/>
            </w:r>
            <w:r w:rsidR="005E6E80">
              <w:rPr>
                <w:noProof/>
                <w:webHidden/>
              </w:rPr>
              <w:fldChar w:fldCharType="begin"/>
            </w:r>
            <w:r w:rsidR="005E6E80">
              <w:rPr>
                <w:noProof/>
                <w:webHidden/>
              </w:rPr>
              <w:instrText xml:space="preserve"> PAGEREF _Toc12276592 \h </w:instrText>
            </w:r>
            <w:r w:rsidR="005E6E80">
              <w:rPr>
                <w:noProof/>
                <w:webHidden/>
              </w:rPr>
            </w:r>
            <w:r w:rsidR="005E6E80">
              <w:rPr>
                <w:noProof/>
                <w:webHidden/>
              </w:rPr>
              <w:fldChar w:fldCharType="separate"/>
            </w:r>
            <w:r w:rsidR="005E6E80">
              <w:rPr>
                <w:noProof/>
                <w:webHidden/>
              </w:rPr>
              <w:t>6</w:t>
            </w:r>
            <w:r w:rsidR="005E6E80">
              <w:rPr>
                <w:noProof/>
                <w:webHidden/>
              </w:rPr>
              <w:fldChar w:fldCharType="end"/>
            </w:r>
          </w:hyperlink>
        </w:p>
        <w:p w14:paraId="1A7FBC29" w14:textId="2DB4D257" w:rsidR="00325D18" w:rsidRDefault="00325D18">
          <w:r>
            <w:rPr>
              <w:b/>
              <w:bCs/>
            </w:rPr>
            <w:fldChar w:fldCharType="end"/>
          </w:r>
        </w:p>
      </w:sdtContent>
    </w:sdt>
    <w:p w14:paraId="31622F3C" w14:textId="77777777" w:rsidR="00325D18" w:rsidRPr="00AF3BE9" w:rsidRDefault="00325D18" w:rsidP="00AF3BE9">
      <w:r>
        <w:rPr>
          <w:lang w:val="en-US"/>
        </w:rPr>
        <w:br w:type="page"/>
      </w:r>
    </w:p>
    <w:p w14:paraId="1EBAEF6F" w14:textId="77777777" w:rsidR="005D5047" w:rsidRPr="00157E45" w:rsidRDefault="00157E45" w:rsidP="00157E45">
      <w:pPr>
        <w:pStyle w:val="1Kop1"/>
        <w:rPr>
          <w:b/>
        </w:rPr>
      </w:pPr>
      <w:bookmarkStart w:id="0" w:name="_Toc12276574"/>
      <w:proofErr w:type="spellStart"/>
      <w:r w:rsidRPr="00157E45">
        <w:rPr>
          <w:b/>
        </w:rPr>
        <w:t>Inleiding</w:t>
      </w:r>
      <w:bookmarkEnd w:id="0"/>
      <w:proofErr w:type="spellEnd"/>
    </w:p>
    <w:p w14:paraId="0480389D" w14:textId="05AD43AF" w:rsidR="00157E45" w:rsidRPr="00157E45" w:rsidRDefault="00157E45" w:rsidP="00B26CA1">
      <w:pPr>
        <w:pStyle w:val="Geenafstand"/>
        <w:rPr>
          <w:lang w:val="en-US"/>
        </w:rPr>
      </w:pPr>
      <w:r w:rsidRPr="00157E45">
        <w:rPr>
          <w:lang w:val="en-US"/>
        </w:rPr>
        <w:t xml:space="preserve">In </w:t>
      </w:r>
      <w:proofErr w:type="spellStart"/>
      <w:r w:rsidRPr="00157E45">
        <w:rPr>
          <w:lang w:val="en-US"/>
        </w:rPr>
        <w:t>d</w:t>
      </w:r>
      <w:r w:rsidR="00F71925">
        <w:rPr>
          <w:lang w:val="en-US"/>
        </w:rPr>
        <w:t>it</w:t>
      </w:r>
      <w:proofErr w:type="spellEnd"/>
      <w:r w:rsidR="00F71925">
        <w:rPr>
          <w:lang w:val="en-US"/>
        </w:rPr>
        <w:t xml:space="preserve"> </w:t>
      </w:r>
      <w:proofErr w:type="spellStart"/>
      <w:r w:rsidR="00F71925">
        <w:rPr>
          <w:lang w:val="en-US"/>
        </w:rPr>
        <w:t>jaarbericht</w:t>
      </w:r>
      <w:proofErr w:type="spellEnd"/>
      <w:r w:rsidR="00F71925">
        <w:rPr>
          <w:lang w:val="en-US"/>
        </w:rPr>
        <w:t xml:space="preserve"> 2018 </w:t>
      </w:r>
      <w:proofErr w:type="spellStart"/>
      <w:r w:rsidR="00F71925">
        <w:rPr>
          <w:lang w:val="en-US"/>
        </w:rPr>
        <w:t>doet</w:t>
      </w:r>
      <w:proofErr w:type="spellEnd"/>
      <w:r w:rsidR="00F71925">
        <w:rPr>
          <w:lang w:val="en-US"/>
        </w:rPr>
        <w:t xml:space="preserve"> de </w:t>
      </w:r>
      <w:proofErr w:type="spellStart"/>
      <w:r w:rsidR="00F71925">
        <w:rPr>
          <w:lang w:val="en-US"/>
        </w:rPr>
        <w:t>raad</w:t>
      </w:r>
      <w:proofErr w:type="spellEnd"/>
      <w:r w:rsidR="00F71925">
        <w:rPr>
          <w:lang w:val="en-US"/>
        </w:rPr>
        <w:t xml:space="preserve"> van </w:t>
      </w:r>
      <w:proofErr w:type="spellStart"/>
      <w:r w:rsidR="00F71925">
        <w:rPr>
          <w:lang w:val="en-US"/>
        </w:rPr>
        <w:t>toezicht</w:t>
      </w:r>
      <w:proofErr w:type="spellEnd"/>
      <w:r w:rsidR="00F71925">
        <w:rPr>
          <w:lang w:val="en-US"/>
        </w:rPr>
        <w:t xml:space="preserve"> (</w:t>
      </w:r>
      <w:proofErr w:type="spellStart"/>
      <w:r w:rsidR="00F71925">
        <w:rPr>
          <w:lang w:val="en-US"/>
        </w:rPr>
        <w:t>verder</w:t>
      </w:r>
      <w:proofErr w:type="spellEnd"/>
      <w:r w:rsidR="00F71925">
        <w:rPr>
          <w:lang w:val="en-US"/>
        </w:rPr>
        <w:t xml:space="preserve">: </w:t>
      </w:r>
      <w:proofErr w:type="spellStart"/>
      <w:r w:rsidR="00F71925">
        <w:rPr>
          <w:lang w:val="en-US"/>
        </w:rPr>
        <w:t>RvT</w:t>
      </w:r>
      <w:proofErr w:type="spellEnd"/>
      <w:r w:rsidR="00F71925">
        <w:rPr>
          <w:lang w:val="en-US"/>
        </w:rPr>
        <w:t xml:space="preserve">) </w:t>
      </w:r>
      <w:r w:rsidR="00D76F67">
        <w:rPr>
          <w:lang w:val="en-US"/>
        </w:rPr>
        <w:t xml:space="preserve">van Versa Welzijn </w:t>
      </w:r>
      <w:proofErr w:type="spellStart"/>
      <w:r w:rsidRPr="00157E45">
        <w:rPr>
          <w:lang w:val="en-US"/>
        </w:rPr>
        <w:t>verslag</w:t>
      </w:r>
      <w:proofErr w:type="spellEnd"/>
      <w:r w:rsidRPr="00157E45">
        <w:rPr>
          <w:lang w:val="en-US"/>
        </w:rPr>
        <w:t xml:space="preserve"> van de </w:t>
      </w:r>
      <w:proofErr w:type="spellStart"/>
      <w:r w:rsidRPr="00157E45">
        <w:rPr>
          <w:lang w:val="en-US"/>
        </w:rPr>
        <w:t>belangrijkste</w:t>
      </w:r>
      <w:proofErr w:type="spellEnd"/>
      <w:r w:rsidRPr="00157E45">
        <w:rPr>
          <w:lang w:val="en-US"/>
        </w:rPr>
        <w:t xml:space="preserve"> </w:t>
      </w:r>
      <w:proofErr w:type="spellStart"/>
      <w:r w:rsidRPr="00157E45">
        <w:rPr>
          <w:lang w:val="en-US"/>
        </w:rPr>
        <w:t>aandachtspunten</w:t>
      </w:r>
      <w:proofErr w:type="spellEnd"/>
      <w:r w:rsidRPr="00157E45">
        <w:rPr>
          <w:lang w:val="en-US"/>
        </w:rPr>
        <w:t xml:space="preserve"> </w:t>
      </w:r>
      <w:proofErr w:type="spellStart"/>
      <w:r w:rsidRPr="00157E45">
        <w:rPr>
          <w:lang w:val="en-US"/>
        </w:rPr>
        <w:t>bij</w:t>
      </w:r>
      <w:proofErr w:type="spellEnd"/>
      <w:r w:rsidRPr="00157E45">
        <w:rPr>
          <w:lang w:val="en-US"/>
        </w:rPr>
        <w:t xml:space="preserve"> het </w:t>
      </w:r>
      <w:proofErr w:type="spellStart"/>
      <w:r w:rsidRPr="00157E45">
        <w:rPr>
          <w:lang w:val="en-US"/>
        </w:rPr>
        <w:t>gevoerde</w:t>
      </w:r>
      <w:proofErr w:type="spellEnd"/>
      <w:r w:rsidRPr="00157E45">
        <w:rPr>
          <w:lang w:val="en-US"/>
        </w:rPr>
        <w:t xml:space="preserve"> </w:t>
      </w:r>
      <w:proofErr w:type="spellStart"/>
      <w:r w:rsidRPr="00157E45">
        <w:rPr>
          <w:lang w:val="en-US"/>
        </w:rPr>
        <w:t>toezicht</w:t>
      </w:r>
      <w:proofErr w:type="spellEnd"/>
      <w:r w:rsidRPr="00157E45">
        <w:rPr>
          <w:lang w:val="en-US"/>
        </w:rPr>
        <w:t xml:space="preserve">, van de </w:t>
      </w:r>
      <w:proofErr w:type="spellStart"/>
      <w:r w:rsidRPr="00157E45">
        <w:rPr>
          <w:lang w:val="en-US"/>
        </w:rPr>
        <w:t>eigen</w:t>
      </w:r>
      <w:proofErr w:type="spellEnd"/>
      <w:r w:rsidRPr="00157E45">
        <w:rPr>
          <w:lang w:val="en-US"/>
        </w:rPr>
        <w:t xml:space="preserve"> </w:t>
      </w:r>
      <w:proofErr w:type="spellStart"/>
      <w:r w:rsidRPr="00157E45">
        <w:rPr>
          <w:lang w:val="en-US"/>
        </w:rPr>
        <w:t>evaluatie</w:t>
      </w:r>
      <w:proofErr w:type="spellEnd"/>
      <w:r w:rsidRPr="00157E45">
        <w:rPr>
          <w:lang w:val="en-US"/>
        </w:rPr>
        <w:t xml:space="preserve"> </w:t>
      </w:r>
      <w:proofErr w:type="spellStart"/>
      <w:r w:rsidRPr="00157E45">
        <w:rPr>
          <w:lang w:val="en-US"/>
        </w:rPr>
        <w:t>en</w:t>
      </w:r>
      <w:proofErr w:type="spellEnd"/>
      <w:r w:rsidRPr="00157E45">
        <w:rPr>
          <w:lang w:val="en-US"/>
        </w:rPr>
        <w:t xml:space="preserve"> </w:t>
      </w:r>
      <w:proofErr w:type="spellStart"/>
      <w:r w:rsidRPr="00157E45">
        <w:rPr>
          <w:lang w:val="en-US"/>
        </w:rPr>
        <w:t>deskundigheidsbevordering</w:t>
      </w:r>
      <w:proofErr w:type="spellEnd"/>
      <w:r w:rsidRPr="00157E45">
        <w:rPr>
          <w:lang w:val="en-US"/>
        </w:rPr>
        <w:t xml:space="preserve"> van de </w:t>
      </w:r>
      <w:proofErr w:type="spellStart"/>
      <w:r w:rsidRPr="00157E45">
        <w:rPr>
          <w:lang w:val="en-US"/>
        </w:rPr>
        <w:t>toezichthouders</w:t>
      </w:r>
      <w:proofErr w:type="spellEnd"/>
      <w:r w:rsidRPr="00157E45">
        <w:rPr>
          <w:lang w:val="en-US"/>
        </w:rPr>
        <w:t xml:space="preserve">. </w:t>
      </w:r>
      <w:proofErr w:type="spellStart"/>
      <w:r w:rsidRPr="00157E45">
        <w:rPr>
          <w:lang w:val="en-US"/>
        </w:rPr>
        <w:t>Ook</w:t>
      </w:r>
      <w:proofErr w:type="spellEnd"/>
      <w:r w:rsidRPr="00157E45">
        <w:rPr>
          <w:lang w:val="en-US"/>
        </w:rPr>
        <w:t xml:space="preserve"> is </w:t>
      </w:r>
      <w:proofErr w:type="spellStart"/>
      <w:r w:rsidRPr="00157E45">
        <w:rPr>
          <w:lang w:val="en-US"/>
        </w:rPr>
        <w:t>een</w:t>
      </w:r>
      <w:proofErr w:type="spellEnd"/>
      <w:r w:rsidRPr="00157E45">
        <w:rPr>
          <w:lang w:val="en-US"/>
        </w:rPr>
        <w:t xml:space="preserve"> </w:t>
      </w:r>
      <w:proofErr w:type="spellStart"/>
      <w:r w:rsidRPr="00157E45">
        <w:rPr>
          <w:lang w:val="en-US"/>
        </w:rPr>
        <w:t>overzicht</w:t>
      </w:r>
      <w:proofErr w:type="spellEnd"/>
      <w:r w:rsidRPr="00157E45">
        <w:rPr>
          <w:lang w:val="en-US"/>
        </w:rPr>
        <w:t xml:space="preserve"> </w:t>
      </w:r>
      <w:proofErr w:type="spellStart"/>
      <w:r w:rsidRPr="00157E45">
        <w:rPr>
          <w:lang w:val="en-US"/>
        </w:rPr>
        <w:t>opgenomen</w:t>
      </w:r>
      <w:proofErr w:type="spellEnd"/>
      <w:r w:rsidRPr="00157E45">
        <w:rPr>
          <w:lang w:val="en-US"/>
        </w:rPr>
        <w:t xml:space="preserve"> van de </w:t>
      </w:r>
      <w:proofErr w:type="spellStart"/>
      <w:r w:rsidRPr="00157E45">
        <w:rPr>
          <w:lang w:val="en-US"/>
        </w:rPr>
        <w:t>andere</w:t>
      </w:r>
      <w:proofErr w:type="spellEnd"/>
      <w:r w:rsidRPr="00157E45">
        <w:rPr>
          <w:lang w:val="en-US"/>
        </w:rPr>
        <w:t xml:space="preserve"> </w:t>
      </w:r>
      <w:proofErr w:type="spellStart"/>
      <w:r w:rsidRPr="00157E45">
        <w:rPr>
          <w:lang w:val="en-US"/>
        </w:rPr>
        <w:t>maatschappelijke</w:t>
      </w:r>
      <w:proofErr w:type="spellEnd"/>
      <w:r w:rsidRPr="00157E45">
        <w:rPr>
          <w:lang w:val="en-US"/>
        </w:rPr>
        <w:t xml:space="preserve"> </w:t>
      </w:r>
      <w:proofErr w:type="spellStart"/>
      <w:r w:rsidRPr="00157E45">
        <w:rPr>
          <w:lang w:val="en-US"/>
        </w:rPr>
        <w:t>functies</w:t>
      </w:r>
      <w:proofErr w:type="spellEnd"/>
      <w:r w:rsidRPr="00157E45">
        <w:rPr>
          <w:lang w:val="en-US"/>
        </w:rPr>
        <w:t xml:space="preserve"> die de </w:t>
      </w:r>
      <w:proofErr w:type="spellStart"/>
      <w:r w:rsidRPr="00157E45">
        <w:rPr>
          <w:lang w:val="en-US"/>
        </w:rPr>
        <w:t>leden</w:t>
      </w:r>
      <w:proofErr w:type="spellEnd"/>
      <w:r w:rsidRPr="00157E45">
        <w:rPr>
          <w:lang w:val="en-US"/>
        </w:rPr>
        <w:t xml:space="preserve"> van de </w:t>
      </w:r>
      <w:proofErr w:type="spellStart"/>
      <w:r w:rsidRPr="00157E45">
        <w:rPr>
          <w:lang w:val="en-US"/>
        </w:rPr>
        <w:t>RvT</w:t>
      </w:r>
      <w:proofErr w:type="spellEnd"/>
      <w:r w:rsidRPr="00157E45">
        <w:rPr>
          <w:lang w:val="en-US"/>
        </w:rPr>
        <w:t xml:space="preserve"> </w:t>
      </w:r>
      <w:proofErr w:type="spellStart"/>
      <w:r w:rsidRPr="00157E45">
        <w:rPr>
          <w:lang w:val="en-US"/>
        </w:rPr>
        <w:t>vervullen</w:t>
      </w:r>
      <w:proofErr w:type="spellEnd"/>
      <w:r w:rsidRPr="00157E45">
        <w:rPr>
          <w:lang w:val="en-US"/>
        </w:rPr>
        <w:t xml:space="preserve">. </w:t>
      </w:r>
    </w:p>
    <w:p w14:paraId="460896DB" w14:textId="77777777" w:rsidR="001535A0" w:rsidRPr="00157E45" w:rsidRDefault="00157E45" w:rsidP="00B26CA1">
      <w:pPr>
        <w:pStyle w:val="Geenafstand"/>
      </w:pPr>
      <w:proofErr w:type="spellStart"/>
      <w:r w:rsidRPr="00157E45">
        <w:rPr>
          <w:lang w:val="en-US"/>
        </w:rPr>
        <w:t>Dit</w:t>
      </w:r>
      <w:proofErr w:type="spellEnd"/>
      <w:r w:rsidRPr="00157E45">
        <w:rPr>
          <w:lang w:val="en-US"/>
        </w:rPr>
        <w:t xml:space="preserve"> </w:t>
      </w:r>
      <w:proofErr w:type="spellStart"/>
      <w:r w:rsidRPr="00157E45">
        <w:rPr>
          <w:lang w:val="en-US"/>
        </w:rPr>
        <w:t>jaarbericht</w:t>
      </w:r>
      <w:proofErr w:type="spellEnd"/>
      <w:r w:rsidRPr="00157E45">
        <w:rPr>
          <w:lang w:val="en-US"/>
        </w:rPr>
        <w:t xml:space="preserve"> </w:t>
      </w:r>
      <w:proofErr w:type="spellStart"/>
      <w:r w:rsidRPr="00157E45">
        <w:rPr>
          <w:lang w:val="en-US"/>
        </w:rPr>
        <w:t>beperkt</w:t>
      </w:r>
      <w:proofErr w:type="spellEnd"/>
      <w:r w:rsidRPr="00157E45">
        <w:rPr>
          <w:lang w:val="en-US"/>
        </w:rPr>
        <w:t xml:space="preserve"> </w:t>
      </w:r>
      <w:proofErr w:type="spellStart"/>
      <w:r w:rsidRPr="00157E45">
        <w:rPr>
          <w:lang w:val="en-US"/>
        </w:rPr>
        <w:t>zich</w:t>
      </w:r>
      <w:proofErr w:type="spellEnd"/>
      <w:r w:rsidRPr="00157E45">
        <w:rPr>
          <w:lang w:val="en-US"/>
        </w:rPr>
        <w:t xml:space="preserve"> tot de </w:t>
      </w:r>
      <w:proofErr w:type="spellStart"/>
      <w:r w:rsidRPr="00157E45">
        <w:rPr>
          <w:lang w:val="en-US"/>
        </w:rPr>
        <w:t>hoofdpunten</w:t>
      </w:r>
      <w:proofErr w:type="spellEnd"/>
      <w:r w:rsidRPr="00157E45">
        <w:rPr>
          <w:lang w:val="en-US"/>
        </w:rPr>
        <w:t xml:space="preserve"> van het </w:t>
      </w:r>
      <w:proofErr w:type="spellStart"/>
      <w:r w:rsidRPr="00157E45">
        <w:rPr>
          <w:lang w:val="en-US"/>
        </w:rPr>
        <w:t>toezicht</w:t>
      </w:r>
      <w:proofErr w:type="spellEnd"/>
      <w:r w:rsidRPr="00157E45">
        <w:rPr>
          <w:lang w:val="en-US"/>
        </w:rPr>
        <w:t xml:space="preserve">. </w:t>
      </w:r>
      <w:proofErr w:type="spellStart"/>
      <w:r w:rsidRPr="00157E45">
        <w:rPr>
          <w:lang w:val="en-US"/>
        </w:rPr>
        <w:t>Voor</w:t>
      </w:r>
      <w:proofErr w:type="spellEnd"/>
      <w:r w:rsidRPr="00157E45">
        <w:rPr>
          <w:lang w:val="en-US"/>
        </w:rPr>
        <w:t xml:space="preserve"> </w:t>
      </w:r>
      <w:proofErr w:type="spellStart"/>
      <w:r w:rsidRPr="00157E45">
        <w:rPr>
          <w:lang w:val="en-US"/>
        </w:rPr>
        <w:t>een</w:t>
      </w:r>
      <w:proofErr w:type="spellEnd"/>
      <w:r w:rsidRPr="00157E45">
        <w:rPr>
          <w:lang w:val="en-US"/>
        </w:rPr>
        <w:t xml:space="preserve"> </w:t>
      </w:r>
      <w:proofErr w:type="spellStart"/>
      <w:r w:rsidRPr="00157E45">
        <w:rPr>
          <w:lang w:val="en-US"/>
        </w:rPr>
        <w:t>uitgebreider</w:t>
      </w:r>
      <w:proofErr w:type="spellEnd"/>
      <w:r w:rsidRPr="00157E45">
        <w:rPr>
          <w:lang w:val="en-US"/>
        </w:rPr>
        <w:t xml:space="preserve"> </w:t>
      </w:r>
      <w:proofErr w:type="spellStart"/>
      <w:r w:rsidRPr="00157E45">
        <w:rPr>
          <w:lang w:val="en-US"/>
        </w:rPr>
        <w:t>verslag</w:t>
      </w:r>
      <w:proofErr w:type="spellEnd"/>
      <w:r w:rsidRPr="00157E45">
        <w:rPr>
          <w:lang w:val="en-US"/>
        </w:rPr>
        <w:t xml:space="preserve"> van </w:t>
      </w:r>
      <w:proofErr w:type="spellStart"/>
      <w:r w:rsidRPr="00157E45">
        <w:rPr>
          <w:lang w:val="en-US"/>
        </w:rPr>
        <w:t>ontwikkelingen</w:t>
      </w:r>
      <w:proofErr w:type="spellEnd"/>
      <w:r w:rsidRPr="00157E45">
        <w:rPr>
          <w:lang w:val="en-US"/>
        </w:rPr>
        <w:t xml:space="preserve"> </w:t>
      </w:r>
      <w:proofErr w:type="spellStart"/>
      <w:r w:rsidRPr="00157E45">
        <w:rPr>
          <w:lang w:val="en-US"/>
        </w:rPr>
        <w:t>bij</w:t>
      </w:r>
      <w:proofErr w:type="spellEnd"/>
      <w:r w:rsidRPr="00157E45">
        <w:rPr>
          <w:lang w:val="en-US"/>
        </w:rPr>
        <w:t xml:space="preserve"> de </w:t>
      </w:r>
      <w:proofErr w:type="spellStart"/>
      <w:r w:rsidRPr="00157E45">
        <w:rPr>
          <w:lang w:val="en-US"/>
        </w:rPr>
        <w:t>organ</w:t>
      </w:r>
      <w:r w:rsidR="00D76F67">
        <w:rPr>
          <w:lang w:val="en-US"/>
        </w:rPr>
        <w:t>isatie</w:t>
      </w:r>
      <w:proofErr w:type="spellEnd"/>
      <w:r w:rsidR="00D76F67">
        <w:rPr>
          <w:lang w:val="en-US"/>
        </w:rPr>
        <w:t xml:space="preserve">, </w:t>
      </w:r>
      <w:proofErr w:type="spellStart"/>
      <w:r w:rsidR="00D76F67">
        <w:rPr>
          <w:lang w:val="en-US"/>
        </w:rPr>
        <w:t>zie</w:t>
      </w:r>
      <w:proofErr w:type="spellEnd"/>
      <w:r w:rsidR="00D76F67">
        <w:rPr>
          <w:lang w:val="en-US"/>
        </w:rPr>
        <w:t xml:space="preserve"> het </w:t>
      </w:r>
      <w:proofErr w:type="spellStart"/>
      <w:r w:rsidR="00D76F67">
        <w:rPr>
          <w:lang w:val="en-US"/>
        </w:rPr>
        <w:t>Jaarverslag</w:t>
      </w:r>
      <w:proofErr w:type="spellEnd"/>
      <w:r w:rsidR="00D76F67">
        <w:rPr>
          <w:lang w:val="en-US"/>
        </w:rPr>
        <w:t xml:space="preserve"> 2018</w:t>
      </w:r>
      <w:r w:rsidRPr="00157E45">
        <w:rPr>
          <w:lang w:val="en-US"/>
        </w:rPr>
        <w:t xml:space="preserve">.  </w:t>
      </w:r>
    </w:p>
    <w:p w14:paraId="529035C3" w14:textId="77777777" w:rsidR="001535A0" w:rsidRDefault="00157E45" w:rsidP="00157E45">
      <w:pPr>
        <w:pStyle w:val="1Kop1"/>
      </w:pPr>
      <w:bookmarkStart w:id="1" w:name="_Toc12276575"/>
      <w:proofErr w:type="spellStart"/>
      <w:r w:rsidRPr="00157E45">
        <w:t>Algemeen</w:t>
      </w:r>
      <w:bookmarkEnd w:id="1"/>
      <w:proofErr w:type="spellEnd"/>
    </w:p>
    <w:p w14:paraId="016B4A64" w14:textId="74228AFE" w:rsidR="00157E45" w:rsidRDefault="00D76F67" w:rsidP="00157E45">
      <w:r>
        <w:t>2018 was</w:t>
      </w:r>
      <w:r w:rsidR="00157E45">
        <w:t xml:space="preserve"> voor Versa </w:t>
      </w:r>
      <w:r>
        <w:t xml:space="preserve">Welzijn </w:t>
      </w:r>
      <w:r w:rsidR="00157E45">
        <w:t>een jaar van bouwen en herstel van vertrouwen. Een alle</w:t>
      </w:r>
      <w:r>
        <w:t xml:space="preserve"> </w:t>
      </w:r>
      <w:r w:rsidR="00157E45">
        <w:t xml:space="preserve">behalve rustig jaar, want er werden veel nieuwe initiatieven genomen en </w:t>
      </w:r>
      <w:r>
        <w:t>oude gewoonten ter discussie gesteld, z</w:t>
      </w:r>
      <w:r w:rsidR="00157E45">
        <w:t xml:space="preserve">owel met betrekking tot het sociaal werk inhoudelijk als ontwikkelingen in de subsidierelaties en de interne organisatie. </w:t>
      </w:r>
      <w:r>
        <w:t xml:space="preserve">Na een </w:t>
      </w:r>
      <w:r w:rsidR="00271056">
        <w:t xml:space="preserve">periode </w:t>
      </w:r>
      <w:r>
        <w:t xml:space="preserve">jaar waarin de </w:t>
      </w:r>
      <w:r w:rsidR="00157E45">
        <w:t xml:space="preserve">RvT zich </w:t>
      </w:r>
      <w:r w:rsidR="00271056">
        <w:t xml:space="preserve">noodgedwongen meer </w:t>
      </w:r>
      <w:r w:rsidR="00157E45">
        <w:t xml:space="preserve">actief met de </w:t>
      </w:r>
      <w:r w:rsidR="00271056">
        <w:t xml:space="preserve">besturing </w:t>
      </w:r>
      <w:r w:rsidR="00157E45">
        <w:t>bezig</w:t>
      </w:r>
      <w:r w:rsidR="00271056">
        <w:t xml:space="preserve"> hield kwam er, </w:t>
      </w:r>
      <w:r w:rsidR="00157E45">
        <w:t xml:space="preserve">naarmate de nieuwe directeur-bestuurder </w:t>
      </w:r>
      <w:r w:rsidR="00271056">
        <w:t xml:space="preserve">beter ingewerkt raakte, steeds meer ruimte om de aandacht te verleggen naar de vorm van toezichthouden. Gezocht werd naar een manier van ‘Rijnlands toezichthouden’. Dit werd vormgegeven doordat </w:t>
      </w:r>
      <w:r w:rsidR="00157E45">
        <w:t>toezichthouders individueel het contact aan</w:t>
      </w:r>
      <w:r w:rsidR="00271056">
        <w:t>gingen</w:t>
      </w:r>
      <w:r w:rsidR="00157E45">
        <w:t xml:space="preserve"> met de door hen ‘geadopteerde’ gebiedsteams</w:t>
      </w:r>
      <w:r w:rsidR="00375A35">
        <w:t xml:space="preserve">, waardoor zij </w:t>
      </w:r>
      <w:r w:rsidR="00157E45">
        <w:t xml:space="preserve"> meer en dieper inzicht</w:t>
      </w:r>
      <w:r w:rsidR="00F71925">
        <w:t xml:space="preserve"> kregen</w:t>
      </w:r>
      <w:r w:rsidR="00157E45">
        <w:t xml:space="preserve"> in het wel en wee van het sociaal werk </w:t>
      </w:r>
      <w:r w:rsidR="00F71925">
        <w:t xml:space="preserve">van </w:t>
      </w:r>
      <w:r w:rsidR="00157E45">
        <w:t xml:space="preserve">een organisatie </w:t>
      </w:r>
      <w:r w:rsidR="00F71925">
        <w:t>in beweging.</w:t>
      </w:r>
    </w:p>
    <w:p w14:paraId="0C119BEC" w14:textId="77777777" w:rsidR="00D76F67" w:rsidRDefault="00D76F67" w:rsidP="00157E45"/>
    <w:p w14:paraId="1A976C0D" w14:textId="77777777" w:rsidR="00157E45" w:rsidRDefault="00157E45" w:rsidP="00157E45">
      <w:r>
        <w:t xml:space="preserve">In de tweede helft van het jaar werden de </w:t>
      </w:r>
      <w:r w:rsidR="00D76F67">
        <w:t xml:space="preserve">bijeenkomsten van de RvT </w:t>
      </w:r>
      <w:r>
        <w:t xml:space="preserve">ook beïnvloed door een gemis. Onze warm-betrokken en kundige collega-toezichthouder Olga Samwel, werd ernstig ziek en was langere tijd afwezig. Tijdens een korte periode </w:t>
      </w:r>
      <w:r w:rsidR="00D76F67">
        <w:t xml:space="preserve">van </w:t>
      </w:r>
      <w:r>
        <w:t>hoop</w:t>
      </w:r>
      <w:r w:rsidR="00D76F67">
        <w:t xml:space="preserve"> op herstel </w:t>
      </w:r>
      <w:r>
        <w:t>keerde zij nog een keer terug in onze vergadering. Helaas werd kort daarna duidelijk dat Olga niet meer beter zou worden. In februari 2019 overleed zij en namen we afscheid tijdens een indrukwekkende uitvaart. Olga zal zeer worden gemist.</w:t>
      </w:r>
    </w:p>
    <w:p w14:paraId="3E19005C" w14:textId="77777777" w:rsidR="00157E45" w:rsidRDefault="00157E45" w:rsidP="00157E45"/>
    <w:p w14:paraId="602F8C25" w14:textId="48E4DB1E" w:rsidR="00157E45" w:rsidRDefault="00157E45" w:rsidP="00157E45">
      <w:pPr>
        <w:pStyle w:val="1Kop1"/>
      </w:pPr>
      <w:bookmarkStart w:id="2" w:name="_Toc12276576"/>
      <w:proofErr w:type="spellStart"/>
      <w:r>
        <w:t>Onderwerpen</w:t>
      </w:r>
      <w:proofErr w:type="spellEnd"/>
      <w:r w:rsidR="00067D49">
        <w:t xml:space="preserve"> van </w:t>
      </w:r>
      <w:proofErr w:type="spellStart"/>
      <w:r w:rsidR="00067D49">
        <w:t>toezicht</w:t>
      </w:r>
      <w:bookmarkEnd w:id="2"/>
      <w:proofErr w:type="spellEnd"/>
    </w:p>
    <w:p w14:paraId="4F4AD354" w14:textId="600C92C9" w:rsidR="00314DCE" w:rsidRDefault="001C3A87" w:rsidP="00157E45">
      <w:r>
        <w:t xml:space="preserve">De RvT </w:t>
      </w:r>
      <w:r w:rsidR="001C53FE">
        <w:t xml:space="preserve">ontvangt </w:t>
      </w:r>
      <w:r>
        <w:t xml:space="preserve">regelmatig beroepskrachten </w:t>
      </w:r>
      <w:r w:rsidR="001C53FE">
        <w:t xml:space="preserve">van </w:t>
      </w:r>
      <w:r>
        <w:t>de organisatie</w:t>
      </w:r>
      <w:r w:rsidR="001C53FE">
        <w:t xml:space="preserve"> </w:t>
      </w:r>
      <w:r>
        <w:t xml:space="preserve">in zijn </w:t>
      </w:r>
      <w:r w:rsidR="00067D49">
        <w:t>vergadering</w:t>
      </w:r>
      <w:r>
        <w:t xml:space="preserve">, </w:t>
      </w:r>
      <w:r w:rsidR="00314DCE">
        <w:t>die a</w:t>
      </w:r>
      <w:r w:rsidR="001C53FE">
        <w:t xml:space="preserve">an de hand van een korte presentatie </w:t>
      </w:r>
      <w:r w:rsidR="00314DCE">
        <w:t xml:space="preserve">de toezichthouders </w:t>
      </w:r>
      <w:r w:rsidR="001C53FE">
        <w:t>nader</w:t>
      </w:r>
      <w:r w:rsidR="00314DCE">
        <w:t xml:space="preserve"> kennis laten </w:t>
      </w:r>
      <w:r w:rsidR="001C53FE">
        <w:t>maken met een bepaald aspect van het sociaal werk. Dit jaar ging het onder meer over de initiatieven met betrekking tot (Syrische) statushouders (o.a. in Gooise meren en Hilversum), hetg</w:t>
      </w:r>
      <w:r w:rsidR="00314DCE">
        <w:t>een leidde tot een uitnodiging</w:t>
      </w:r>
      <w:r w:rsidR="001C53FE">
        <w:t xml:space="preserve"> aan de RvT-leden om deel te nemen aan de </w:t>
      </w:r>
      <w:proofErr w:type="spellStart"/>
      <w:r w:rsidR="001C53FE">
        <w:t>Iftar</w:t>
      </w:r>
      <w:proofErr w:type="spellEnd"/>
      <w:r w:rsidR="001C53FE">
        <w:t xml:space="preserve"> in Bussum, welke graag werd aanvaard. Ook gaven een beroepskracht en een vrijwilliger</w:t>
      </w:r>
      <w:r w:rsidR="00314DCE">
        <w:t xml:space="preserve"> samen </w:t>
      </w:r>
      <w:r w:rsidR="001C53FE">
        <w:t>een toelichting op de werkwijze en resultaten van Versa Buurtbemiddeling. Hier</w:t>
      </w:r>
      <w:r w:rsidR="00314DCE">
        <w:t>bij</w:t>
      </w:r>
      <w:r w:rsidR="001C53FE">
        <w:t xml:space="preserve"> zijn zo’n 73 vrijwilligers actief in 5 gemeenten actief, met ondersteuning van twee coördinatoren. Warme aandacht</w:t>
      </w:r>
      <w:r w:rsidR="00314DCE">
        <w:t xml:space="preserve"> was er ook voor een presentatie over Asset </w:t>
      </w:r>
      <w:proofErr w:type="spellStart"/>
      <w:r w:rsidR="00314DCE">
        <w:t>Based</w:t>
      </w:r>
      <w:proofErr w:type="spellEnd"/>
      <w:r w:rsidR="00314DCE">
        <w:t xml:space="preserve"> Communi</w:t>
      </w:r>
      <w:r w:rsidR="001C53FE">
        <w:t>ty</w:t>
      </w:r>
      <w:r w:rsidR="00314DCE">
        <w:t xml:space="preserve"> Develop</w:t>
      </w:r>
      <w:r w:rsidR="001C53FE">
        <w:t>ment</w:t>
      </w:r>
      <w:r w:rsidR="00314DCE">
        <w:t xml:space="preserve"> (de z</w:t>
      </w:r>
      <w:r w:rsidR="00A04448">
        <w:t xml:space="preserve">ogenaamde </w:t>
      </w:r>
      <w:r w:rsidR="00314DCE">
        <w:t xml:space="preserve">ABCD-methode) en bezochten enkele toezichthouders ook de Versa stakeholdersbijeenkomst met de ontwikkelaar van deze methode. Versa Welzijn is er trots op om als voorloper in Nederland (met enkele andere organisaties ) deze methode te gebruiken en bekend te maken. </w:t>
      </w:r>
    </w:p>
    <w:p w14:paraId="1B204AF3" w14:textId="0E9863DC" w:rsidR="00157E45" w:rsidRDefault="00314DCE" w:rsidP="00157E45">
      <w:r>
        <w:t>Naast ber</w:t>
      </w:r>
      <w:r w:rsidR="00F71925">
        <w:t>oepsinhoudelijke presentaties kwa</w:t>
      </w:r>
      <w:r>
        <w:t xml:space="preserve">men ook organisatie-aspecten aan bod. In 2018 werden presentaties verzorgd over de ontwikkelingen bij Personeelszaken en bij de afdeling Services. </w:t>
      </w:r>
      <w:r w:rsidR="00157E45">
        <w:t xml:space="preserve"> </w:t>
      </w:r>
    </w:p>
    <w:p w14:paraId="3F2F2FE8" w14:textId="4D7D3254" w:rsidR="00CF3511" w:rsidRDefault="00AA290A" w:rsidP="00CF3511">
      <w:pPr>
        <w:pStyle w:val="11Kop2"/>
      </w:pPr>
      <w:bookmarkStart w:id="3" w:name="_Toc12276577"/>
      <w:proofErr w:type="spellStart"/>
      <w:r>
        <w:t>Nieuwe</w:t>
      </w:r>
      <w:proofErr w:type="spellEnd"/>
      <w:r>
        <w:t xml:space="preserve"> </w:t>
      </w:r>
      <w:proofErr w:type="spellStart"/>
      <w:r>
        <w:t>besturingsvisie</w:t>
      </w:r>
      <w:bookmarkEnd w:id="3"/>
      <w:proofErr w:type="spellEnd"/>
    </w:p>
    <w:p w14:paraId="4F1A1F86" w14:textId="3BE209D9" w:rsidR="00AA290A" w:rsidRDefault="00AA290A" w:rsidP="00AA290A">
      <w:r>
        <w:t>De be</w:t>
      </w:r>
      <w:r w:rsidR="005E38BF">
        <w:t xml:space="preserve">weging naar Rijnlands werken </w:t>
      </w:r>
      <w:r>
        <w:t xml:space="preserve">die in 2017 werd </w:t>
      </w:r>
      <w:r w:rsidR="005E38BF">
        <w:t>ingezet, werd in 2018 voortgezet. I</w:t>
      </w:r>
      <w:r>
        <w:t xml:space="preserve">n het kader </w:t>
      </w:r>
      <w:r w:rsidR="005E38BF">
        <w:t xml:space="preserve">van het mede hierdoor veranderende toezicht werden de contacten van de toezichthouders met de gebiedsgerichte teams uitgebouwd. Hierdoor was er meer dan voorheen zicht op de diversiteit van het werk van de beroepskrachten, op hun deskundigheid en grote inzet.  </w:t>
      </w:r>
    </w:p>
    <w:p w14:paraId="3AC64007" w14:textId="06F0073C" w:rsidR="00B4247D" w:rsidRDefault="000C3FEC" w:rsidP="005E38BF">
      <w:pPr>
        <w:pStyle w:val="11Kop2"/>
      </w:pPr>
      <w:bookmarkStart w:id="4" w:name="_Toc12276578"/>
      <w:proofErr w:type="spellStart"/>
      <w:r>
        <w:t>Financië</w:t>
      </w:r>
      <w:r w:rsidR="00B4247D">
        <w:t>n</w:t>
      </w:r>
      <w:bookmarkEnd w:id="4"/>
      <w:proofErr w:type="spellEnd"/>
    </w:p>
    <w:p w14:paraId="6E66FA7A" w14:textId="1C16229B" w:rsidR="007307F8" w:rsidRDefault="007307F8" w:rsidP="00B4247D">
      <w:r>
        <w:t xml:space="preserve">Na een aantal jaren van bezuinigingen en krimpende financiën, kon deze trend in 2018 worden omgebogen. De toegenomen subsidies </w:t>
      </w:r>
      <w:r w:rsidR="00375A35">
        <w:t xml:space="preserve">waren </w:t>
      </w:r>
      <w:r>
        <w:t>afkomstig van bestaande opdrachtgevers en w</w:t>
      </w:r>
      <w:r w:rsidR="00375A35">
        <w:t>e</w:t>
      </w:r>
      <w:r>
        <w:t>rden deels ingezet om doorgevoerde bezuinigingen terug te draaien</w:t>
      </w:r>
      <w:r w:rsidR="00F71925">
        <w:t>,</w:t>
      </w:r>
      <w:r>
        <w:t xml:space="preserve"> maar ook om nieuwe activiteiten te ontplooien. </w:t>
      </w:r>
    </w:p>
    <w:p w14:paraId="21B684E8" w14:textId="78BCA20A" w:rsidR="00B4247D" w:rsidRDefault="00B4247D" w:rsidP="00B4247D">
      <w:r>
        <w:t xml:space="preserve">In 2018 werd verder gewerkt aan de modernisering van de financiële rapportages en de voorbereiding op Rijnlands werken. </w:t>
      </w:r>
      <w:r w:rsidR="000C3FEC">
        <w:t xml:space="preserve">Om te komen tot echt eigenaarschap en sturingsmogelijkheden van gebiedsteams, </w:t>
      </w:r>
      <w:r w:rsidR="007307F8">
        <w:t>is t</w:t>
      </w:r>
      <w:r w:rsidR="000C3FEC">
        <w:t>ransparantie van de financiële cijf</w:t>
      </w:r>
      <w:r w:rsidR="007307F8">
        <w:t>ers op teamniveau</w:t>
      </w:r>
      <w:r w:rsidR="000C3FEC">
        <w:t xml:space="preserve"> op ieder moment een voorwaarde. Kritisch gevolgd do</w:t>
      </w:r>
      <w:r w:rsidR="00F71925">
        <w:t xml:space="preserve">or de Auditcommissie heeft </w:t>
      </w:r>
      <w:r w:rsidR="000C3FEC">
        <w:t xml:space="preserve">de organisatie </w:t>
      </w:r>
      <w:r w:rsidR="00F71925">
        <w:t xml:space="preserve">hier </w:t>
      </w:r>
      <w:r w:rsidR="000C3FEC">
        <w:t>hard aan gewerkt en zijn grote stappen gemaakt. De RvT keurde de jaarrekening en de begroting goed en bl</w:t>
      </w:r>
      <w:r w:rsidR="00375A35">
        <w:t>ee</w:t>
      </w:r>
      <w:r w:rsidR="00F71925">
        <w:t xml:space="preserve">f via de Auditcommissie </w:t>
      </w:r>
      <w:r w:rsidR="000C3FEC">
        <w:t>betrokken bij de verdere ontwikkeling.</w:t>
      </w:r>
    </w:p>
    <w:p w14:paraId="4180DB9C" w14:textId="1D0C714B" w:rsidR="00E260D2" w:rsidRDefault="00E260D2" w:rsidP="00B4247D">
      <w:r>
        <w:t xml:space="preserve">Het wisselen van accountant kan bijdragen aan het scherp houden van de organisatie op het vlak van de financiële huishouding. Na het wisselen van accountant enkele malen te hebben uitgesteld, </w:t>
      </w:r>
      <w:r w:rsidR="00F71925">
        <w:t xml:space="preserve">selecteerde de RvT </w:t>
      </w:r>
      <w:r>
        <w:t xml:space="preserve">in 2018 een </w:t>
      </w:r>
      <w:r w:rsidR="007307F8">
        <w:t>nieuwe accountant geselecteerd</w:t>
      </w:r>
      <w:r w:rsidR="00F71925">
        <w:t xml:space="preserve"> en benoemd.</w:t>
      </w:r>
      <w:r w:rsidR="007307F8">
        <w:t xml:space="preserve"> </w:t>
      </w:r>
    </w:p>
    <w:p w14:paraId="0B9946CB" w14:textId="5A76E51E" w:rsidR="005E38BF" w:rsidRDefault="00AA290A" w:rsidP="00E260D2">
      <w:pPr>
        <w:pStyle w:val="11Kop2"/>
      </w:pPr>
      <w:bookmarkStart w:id="5" w:name="_Toc12276579"/>
      <w:proofErr w:type="spellStart"/>
      <w:r>
        <w:t>K</w:t>
      </w:r>
      <w:r w:rsidR="005E38BF">
        <w:t>waliteit</w:t>
      </w:r>
      <w:bookmarkEnd w:id="5"/>
      <w:proofErr w:type="spellEnd"/>
    </w:p>
    <w:p w14:paraId="58C63CDF" w14:textId="59DE32F8" w:rsidR="00B4247D" w:rsidRDefault="00583A2A" w:rsidP="00157E45">
      <w:r>
        <w:t>De n</w:t>
      </w:r>
      <w:r w:rsidR="007307F8">
        <w:t>ieuwe besturingsvisie leidde</w:t>
      </w:r>
      <w:r>
        <w:t xml:space="preserve"> tot een kritische beschouwing van het tot dan toe gevoerde kwa</w:t>
      </w:r>
      <w:r w:rsidR="00B4247D">
        <w:t xml:space="preserve">liteitsbeleid. Dit had </w:t>
      </w:r>
      <w:r>
        <w:t>ongewild tot veel admini</w:t>
      </w:r>
      <w:r w:rsidR="00B4247D">
        <w:t xml:space="preserve">stratieve rompslomp geleid zonder dat </w:t>
      </w:r>
      <w:r>
        <w:t xml:space="preserve">de meerwaarde </w:t>
      </w:r>
      <w:r w:rsidR="00B4247D">
        <w:t xml:space="preserve">hiervan </w:t>
      </w:r>
      <w:r>
        <w:t>voor de inhoudelijke kwaliteit</w:t>
      </w:r>
      <w:r w:rsidR="00B4247D">
        <w:t xml:space="preserve"> </w:t>
      </w:r>
      <w:r>
        <w:t xml:space="preserve">duidelijk was.  </w:t>
      </w:r>
      <w:r w:rsidR="00B4247D">
        <w:t>De o</w:t>
      </w:r>
      <w:r>
        <w:t xml:space="preserve">rganisatie </w:t>
      </w:r>
      <w:r w:rsidR="00B4247D">
        <w:t xml:space="preserve">stelde </w:t>
      </w:r>
      <w:r>
        <w:t>zich de vraag of het noodzakelijk of gewenst was beide kwaliteitscertificaten die in 2017 werden behaald, te continueren</w:t>
      </w:r>
      <w:r w:rsidR="00B4247D">
        <w:t>, en de RvT fungeerde hierbij</w:t>
      </w:r>
      <w:r>
        <w:t xml:space="preserve"> als sparringpartner voor de bestuurder</w:t>
      </w:r>
      <w:r w:rsidR="00B4247D">
        <w:t xml:space="preserve">.  Dit leidde onder meer tot de conclusie dat </w:t>
      </w:r>
      <w:r>
        <w:t xml:space="preserve">het werken met een </w:t>
      </w:r>
      <w:r w:rsidR="00B4247D">
        <w:t xml:space="preserve">externe kwaliteitsbeoordeling </w:t>
      </w:r>
      <w:r>
        <w:t>ook bij Rijnlan</w:t>
      </w:r>
      <w:r w:rsidR="00F71925">
        <w:t xml:space="preserve">ds werken meerwaarde kan hebben, </w:t>
      </w:r>
      <w:r>
        <w:t xml:space="preserve">mits de </w:t>
      </w:r>
      <w:r w:rsidR="00F71925">
        <w:t>kwaliteits</w:t>
      </w:r>
      <w:r>
        <w:t>normen en de wijze van beoordelen dicht bij de bedoeling van het sociaal werk blijven</w:t>
      </w:r>
      <w:r w:rsidR="00F71925">
        <w:t xml:space="preserve">. De organisatie besloot naar aanleiding hiervan </w:t>
      </w:r>
      <w:r w:rsidR="00B4247D">
        <w:t xml:space="preserve">niet verder te gaan met ISO-certificering en wel met </w:t>
      </w:r>
      <w:r>
        <w:t xml:space="preserve">het </w:t>
      </w:r>
      <w:r w:rsidR="005E38BF">
        <w:t>Kwaliteitslabel Sterk</w:t>
      </w:r>
      <w:r>
        <w:t xml:space="preserve"> Sociaal Werk van brancheorganis</w:t>
      </w:r>
      <w:r w:rsidR="005E38BF">
        <w:t>atie Sociaal Werk Nede</w:t>
      </w:r>
      <w:r>
        <w:t>rland</w:t>
      </w:r>
      <w:r w:rsidR="00B4247D">
        <w:t xml:space="preserve">. </w:t>
      </w:r>
    </w:p>
    <w:p w14:paraId="2E63B8A6" w14:textId="54DC6694" w:rsidR="00E260D2" w:rsidRDefault="00E260D2" w:rsidP="00E260D2">
      <w:pPr>
        <w:pStyle w:val="11Kop2"/>
      </w:pPr>
      <w:bookmarkStart w:id="6" w:name="_Toc12276580"/>
      <w:r>
        <w:t>Privacy</w:t>
      </w:r>
      <w:bookmarkEnd w:id="6"/>
    </w:p>
    <w:p w14:paraId="593DA381" w14:textId="50E43A96" w:rsidR="00E260D2" w:rsidRDefault="00E260D2" w:rsidP="00157E45">
      <w:r>
        <w:t>Met het oog op de invoering van de Algemene Verordening Gegevensbescherming heeft de RvT de activiteiten van de organisatie op het gebied van privacy enkele malen besproken. Begin 2018 was hiervoor een actieplan gemaakt en over de uitvoering</w:t>
      </w:r>
      <w:r w:rsidR="00F71925">
        <w:t xml:space="preserve"> van dit plan</w:t>
      </w:r>
      <w:r>
        <w:t xml:space="preserve"> is de RvT bijgepraat. Accenten van het </w:t>
      </w:r>
      <w:proofErr w:type="spellStart"/>
      <w:r>
        <w:t>privacybeleid</w:t>
      </w:r>
      <w:proofErr w:type="spellEnd"/>
      <w:r>
        <w:t xml:space="preserve"> lagen bij voorlichting aan en bewustwording bij medewerkers, het vinden van werkbare oplossingen voor beroepskrachten en vrijwilligers en privacy in relatie tot samenwerking met andere organisaties (verwerkersovereenkomsten).  </w:t>
      </w:r>
    </w:p>
    <w:p w14:paraId="3B67C90E" w14:textId="3505F69E" w:rsidR="007307F8" w:rsidRDefault="007307F8" w:rsidP="007307F8">
      <w:pPr>
        <w:pStyle w:val="11Kop2"/>
      </w:pPr>
      <w:bookmarkStart w:id="7" w:name="_Toc12276581"/>
      <w:proofErr w:type="spellStart"/>
      <w:r>
        <w:t>Peuterwerk</w:t>
      </w:r>
      <w:bookmarkEnd w:id="7"/>
      <w:proofErr w:type="spellEnd"/>
    </w:p>
    <w:p w14:paraId="136B3C85" w14:textId="7B233FC4" w:rsidR="001C3A87" w:rsidRDefault="001C3A87" w:rsidP="007307F8">
      <w:pPr>
        <w:pStyle w:val="Geenafstand"/>
      </w:pPr>
      <w:r>
        <w:t xml:space="preserve">Het in werking treden van de Wet harmonisatie peuterspeelzalen en kinderopvang was aanleiding voor spannende ontwikkelingen in het peuterwerk van Versa Welzijn. Het peuterwerk biedt immers  meer dan alleen opvang, maar is daardoor ook duurder dan gewone kinderopvang. Nu het wettelijk onderscheid tussen beide voorzieningen wegvalt, werd het meer dan voorheen belangrijk dat Versa Welzijn de toegevoegde waarde en het sociaal werk-karakter van haar peuterwerk zichtbaar maakt bij opdrachtgevers. Dit gebeurde aan de hand van businesscases, waarover met iedere gemeente overleg is gevoerd. In de meeste gemeenten leidde dit tot de keuze om, al dan niet voorlopig, door te gaan met het peuterwerk van Versa. </w:t>
      </w:r>
    </w:p>
    <w:p w14:paraId="775C290D" w14:textId="41E02B62" w:rsidR="00314DCE" w:rsidRDefault="001C3A87" w:rsidP="00314DCE">
      <w:pPr>
        <w:pStyle w:val="11Kop2"/>
      </w:pPr>
      <w:r>
        <w:t xml:space="preserve"> </w:t>
      </w:r>
      <w:r w:rsidR="00E260D2">
        <w:t xml:space="preserve"> </w:t>
      </w:r>
      <w:bookmarkStart w:id="8" w:name="_Toc12276582"/>
      <w:r w:rsidR="00314DCE">
        <w:t xml:space="preserve">Interne </w:t>
      </w:r>
      <w:proofErr w:type="spellStart"/>
      <w:r w:rsidR="00314DCE">
        <w:t>organisatie</w:t>
      </w:r>
      <w:proofErr w:type="spellEnd"/>
      <w:r w:rsidR="00DA19B8">
        <w:t xml:space="preserve"> van Versa </w:t>
      </w:r>
      <w:r w:rsidR="001B7E1F">
        <w:t>Welzijn</w:t>
      </w:r>
      <w:bookmarkEnd w:id="8"/>
    </w:p>
    <w:p w14:paraId="7D46018E" w14:textId="6F7112CD" w:rsidR="002473C1" w:rsidRDefault="002473C1" w:rsidP="002473C1">
      <w:pPr>
        <w:pStyle w:val="Geenafstand"/>
      </w:pPr>
      <w:r>
        <w:t xml:space="preserve">De </w:t>
      </w:r>
      <w:r w:rsidR="00314DCE">
        <w:t>gebied</w:t>
      </w:r>
      <w:r>
        <w:t>s</w:t>
      </w:r>
      <w:r w:rsidR="00314DCE">
        <w:t xml:space="preserve">gerichte teams </w:t>
      </w:r>
      <w:r>
        <w:t xml:space="preserve"> zijn in 2018 uitgenodigd om te gaan verkennen of zij in het kader van Rijnlands werken het eigenaarschap zouden willen overnemen. </w:t>
      </w:r>
      <w:r w:rsidR="00F71925">
        <w:t>Twee van de v</w:t>
      </w:r>
      <w:r>
        <w:t xml:space="preserve">ijf </w:t>
      </w:r>
      <w:r w:rsidR="00F71925">
        <w:t xml:space="preserve">verkennende </w:t>
      </w:r>
      <w:r>
        <w:t xml:space="preserve">teams hebben hiervan gebruik gemaakt. Na een uitgebreide verkenning en het gezamenlijk met de manager en bestuurder nalopen van een checklist van onderwerpen, hebben zij besloten het heft zelf in handen te nemen.  Zij worden niet meer aangestuurd door een manager, maar werken zelfsturend. De verwachting is dat andere teams op termijn zullen volgen. Zolang zij deze keuze niet maken, kunnen zij steunen op de regiomanager. </w:t>
      </w:r>
    </w:p>
    <w:p w14:paraId="589D16F4" w14:textId="362A43A3" w:rsidR="002473C1" w:rsidRDefault="002473C1" w:rsidP="002473C1">
      <w:pPr>
        <w:pStyle w:val="Geenafstand"/>
      </w:pPr>
      <w:r>
        <w:t>De ondersteunende diensten konden niet op deze wijze ‘eigenaar worden’. De Rijnlandse visie heeft echter zeker gevolgen voor hun functioneren. Over de vraag om financiële stuurinformatie voor de teams is hiervoor al geschreven en van andere ondersteunende afdelingen wordt een vergelijkbare inzet verwacht.  De omslag die van de onders</w:t>
      </w:r>
      <w:r w:rsidR="00E926BB">
        <w:t>teuners wordt verwacht, krijgt in 2019 meer aandacht, o.a. met een aparte leergang Rijnlands voor ondersteuners.</w:t>
      </w:r>
    </w:p>
    <w:p w14:paraId="0E71A759" w14:textId="392DC0B9" w:rsidR="00E926BB" w:rsidRDefault="00E926BB" w:rsidP="002473C1">
      <w:pPr>
        <w:pStyle w:val="Geenafstand"/>
      </w:pPr>
    </w:p>
    <w:p w14:paraId="2B47464F" w14:textId="6480657D" w:rsidR="00E926BB" w:rsidRDefault="00E926BB" w:rsidP="002473C1">
      <w:pPr>
        <w:pStyle w:val="Geenafstand"/>
      </w:pPr>
      <w:r>
        <w:t>Intussen staat het ondersteunende deel van de organisatie als geheel voor pittige opdrachten en volgt de RvT deze ontwikkelingen kritisch: Vernieuwing is nodig op het gebied van ICT en telefonie, het inkoop- en contractenbeleid kan efficiënter. Het systeem van functioneringsgesprekken moet worden vervangen door een meer  ‘Rijnlandse’ aandacht voor het functioneren en welbevinden van medewerkers, werkdruk en ziekteverzuim moeten worden geadresseerd en de organisatie heeft grote ambities op het gebied van scholing en ontwikkeling. Dit laatste heeft verband met kwaliteit en inhoudelijke innovatie, waarop de inzet ook groot is</w:t>
      </w:r>
      <w:r w:rsidR="00DA19B8">
        <w:t xml:space="preserve">. Veelal samen met opdrachtgevers en/of andere organisaties die actief zijn in het sociaal domein. </w:t>
      </w:r>
    </w:p>
    <w:p w14:paraId="4AC1A412" w14:textId="77777777" w:rsidR="002473C1" w:rsidRDefault="002473C1" w:rsidP="002473C1">
      <w:pPr>
        <w:pStyle w:val="Geenafstand"/>
      </w:pPr>
    </w:p>
    <w:p w14:paraId="63C54D40" w14:textId="74BB364E" w:rsidR="00DA19B8" w:rsidRDefault="005E6E80" w:rsidP="00B26CA1">
      <w:pPr>
        <w:pStyle w:val="1Kop1"/>
      </w:pPr>
      <w:bookmarkStart w:id="9" w:name="_Toc12276583"/>
      <w:proofErr w:type="spellStart"/>
      <w:r>
        <w:t>C</w:t>
      </w:r>
      <w:r w:rsidR="00DA19B8">
        <w:t>ommissies</w:t>
      </w:r>
      <w:proofErr w:type="spellEnd"/>
      <w:r w:rsidR="00DA19B8">
        <w:t xml:space="preserve"> </w:t>
      </w:r>
      <w:bookmarkEnd w:id="9"/>
    </w:p>
    <w:p w14:paraId="4EEAFC69" w14:textId="7070105D" w:rsidR="000406AD" w:rsidRDefault="00DA19B8" w:rsidP="00F71925">
      <w:pPr>
        <w:pStyle w:val="11Kop2"/>
      </w:pPr>
      <w:bookmarkStart w:id="10" w:name="_Toc12276584"/>
      <w:proofErr w:type="spellStart"/>
      <w:r>
        <w:t>Auditcommissie</w:t>
      </w:r>
      <w:bookmarkEnd w:id="10"/>
      <w:proofErr w:type="spellEnd"/>
    </w:p>
    <w:p w14:paraId="213ABE0B" w14:textId="75C9EB57" w:rsidR="008E6FFA" w:rsidRDefault="000406AD" w:rsidP="00F71925">
      <w:r>
        <w:t>De Auditcommissie is vijf keer samen met de dir</w:t>
      </w:r>
      <w:r w:rsidR="008E6FFA">
        <w:t xml:space="preserve">ecteur-bestuurder en de leidinggevende </w:t>
      </w:r>
      <w:r>
        <w:t>van de financiële afdeling bij elkaar gekomen. Tijdens deze bijeenkomsten werd</w:t>
      </w:r>
      <w:r w:rsidR="008E6FFA">
        <w:t xml:space="preserve"> ingegaan op </w:t>
      </w:r>
      <w:r>
        <w:t>de tussentijds</w:t>
      </w:r>
      <w:r w:rsidR="008E6FFA">
        <w:t>e</w:t>
      </w:r>
      <w:r>
        <w:t xml:space="preserve"> gerealiseerde cijfers t.o.v. de begroting </w:t>
      </w:r>
      <w:r w:rsidR="008E6FFA">
        <w:t>2018</w:t>
      </w:r>
      <w:r>
        <w:t>. Waar materi</w:t>
      </w:r>
      <w:r>
        <w:rPr>
          <w:rFonts w:cstheme="minorHAnsi"/>
        </w:rPr>
        <w:t>ë</w:t>
      </w:r>
      <w:r>
        <w:t xml:space="preserve">le </w:t>
      </w:r>
      <w:r w:rsidR="008E6FFA">
        <w:t>afwijkingen werden geconstateerd, is om een toelichting gevraagd. Grote verschillen die hadden kunnen leiden tot het niet behalen van het budget, zijn niet ontstaan.</w:t>
      </w:r>
    </w:p>
    <w:p w14:paraId="7DCBFF23" w14:textId="4D232CF3" w:rsidR="00864DB8" w:rsidRDefault="008E6FFA" w:rsidP="00F71925">
      <w:r>
        <w:t>Als onderdeel van het Rijnlands werken is het belangrijk dat op teamniveau financieel inzicht komt. Door de financiële afdeling is – en wordt – hard gewerkt dit mogelijk te maken. Het hanteren van een integrale kostprijs is een belangrijk hulpmiddel voor het realiseren van deze wens en voor het opstellen van teambudgetten.</w:t>
      </w:r>
    </w:p>
    <w:p w14:paraId="598053E5" w14:textId="38977E2B" w:rsidR="008E6FFA" w:rsidRDefault="008E6FFA" w:rsidP="00F71925">
      <w:r>
        <w:t>Verschillende financiële risico’s zijn uitgebreid besproken. Denk hierbij aan de kosten van ziekteverzuim, het hanteren van een sluitend subsidieregister en de mogelijke financiële gevolgen van de hoge werkdruk.</w:t>
      </w:r>
    </w:p>
    <w:p w14:paraId="26D0106A" w14:textId="0F3D614D" w:rsidR="008E6FFA" w:rsidRPr="0087750D" w:rsidRDefault="008E6FFA" w:rsidP="00F71925">
      <w:r>
        <w:t>Al met al is de Auditcommissie trots op de verdere professionalisering die Versa in 2018 heeft laten zien et betrekking tot het beheersen van de financiële risico’s en de financiële afdeling.</w:t>
      </w:r>
    </w:p>
    <w:p w14:paraId="4C708F02" w14:textId="600E6C85" w:rsidR="00864DB8" w:rsidRDefault="00DA19B8" w:rsidP="00F71925">
      <w:pPr>
        <w:pStyle w:val="11Kop2"/>
      </w:pPr>
      <w:bookmarkStart w:id="11" w:name="_Toc12276585"/>
      <w:proofErr w:type="spellStart"/>
      <w:r>
        <w:t>Remuneratiecommissie</w:t>
      </w:r>
      <w:bookmarkEnd w:id="11"/>
      <w:proofErr w:type="spellEnd"/>
    </w:p>
    <w:p w14:paraId="37BB6320" w14:textId="5437EA93" w:rsidR="00BD2E12" w:rsidRDefault="00DC2FC0" w:rsidP="00864DB8">
      <w:pPr>
        <w:pStyle w:val="Geenafstand"/>
      </w:pPr>
      <w:r>
        <w:t xml:space="preserve">Na een tussentijdse evaluatie met de directeur-bestuurder in april heeft de commissie in </w:t>
      </w:r>
      <w:r w:rsidR="00076DD2">
        <w:t>juli</w:t>
      </w:r>
      <w:r>
        <w:t>, mede a</w:t>
      </w:r>
      <w:r w:rsidR="00BD2E12">
        <w:t>an de hand van de door de bestuurder opgehaalde interne en externe feedback op haar eigen functioneren</w:t>
      </w:r>
      <w:r w:rsidR="00F71925">
        <w:t>,</w:t>
      </w:r>
      <w:r>
        <w:t xml:space="preserve"> gesprekken </w:t>
      </w:r>
      <w:r w:rsidR="00076DD2">
        <w:t xml:space="preserve">met de directeur-bestuurder gevoerd over de voortgang. In augustus werd het contract met mevrouw Keita voor onbepaalde tijd verlengd. </w:t>
      </w:r>
      <w:r w:rsidR="00BD2E12">
        <w:t xml:space="preserve">Alvorens het contract met de bestuurder voor onbepaalde tijd te verlengen, is </w:t>
      </w:r>
      <w:r w:rsidR="00076DD2">
        <w:t xml:space="preserve">hierover </w:t>
      </w:r>
      <w:r w:rsidR="00BD2E12">
        <w:t xml:space="preserve">bij de Ondernemingsraad en het management feedback gevraagd. </w:t>
      </w:r>
    </w:p>
    <w:p w14:paraId="3453309A" w14:textId="132EC788" w:rsidR="00DA19B8" w:rsidRDefault="00DA19B8" w:rsidP="00F71925">
      <w:pPr>
        <w:pStyle w:val="11Kop2"/>
      </w:pPr>
      <w:bookmarkStart w:id="12" w:name="_Toc12276586"/>
      <w:proofErr w:type="spellStart"/>
      <w:r>
        <w:t>Commissie</w:t>
      </w:r>
      <w:proofErr w:type="spellEnd"/>
      <w:r>
        <w:t xml:space="preserve"> </w:t>
      </w:r>
      <w:proofErr w:type="spellStart"/>
      <w:r>
        <w:t>kwaliteit</w:t>
      </w:r>
      <w:bookmarkEnd w:id="12"/>
      <w:proofErr w:type="spellEnd"/>
    </w:p>
    <w:p w14:paraId="04A966A1" w14:textId="335058D8" w:rsidR="00BD2E12" w:rsidRPr="00BD2E12" w:rsidRDefault="00F02865" w:rsidP="00BD2E12">
      <w:pPr>
        <w:pStyle w:val="Geenafstand"/>
        <w:rPr>
          <w:color w:val="243085" w:themeColor="accent6"/>
        </w:rPr>
      </w:pPr>
      <w:r>
        <w:t>In het voorjaar woonden beide commissieleden een op toezicht</w:t>
      </w:r>
      <w:r w:rsidR="008E6FFA">
        <w:t>h</w:t>
      </w:r>
      <w:r>
        <w:t xml:space="preserve">ouders gerichte middag over kwaliteit in zorg &amp; welzijn bij. </w:t>
      </w:r>
      <w:r w:rsidR="008E6FFA">
        <w:t>D</w:t>
      </w:r>
      <w:r>
        <w:t>e heer Hol woonde daarnaast een eendaags programma bij van de b</w:t>
      </w:r>
      <w:r w:rsidR="008E6FFA">
        <w:t>e</w:t>
      </w:r>
      <w:r>
        <w:t xml:space="preserve">roepsvereniging van toezichthouders in zorg en welzijn, de NVTZ. Vanuit het ontstane overzicht van ontwikkelingen elders in de branche en in het vakgebied van kwaliteitszorg kon gerichter gevraagd en meegedacht worden over de borging van kwaliteit in Rijnlandse organisaties, die minder een aangelegenheid wordt van een stafafdeling en meer van teams zelf. </w:t>
      </w:r>
      <w:r w:rsidR="008E6FFA">
        <w:t>De</w:t>
      </w:r>
      <w:r>
        <w:t xml:space="preserve"> heer Hol woonde ook twee door Versa Welzijn georganiseerde studiedagen bij over resp. Kindgericht werken en de ABCD-methode</w:t>
      </w:r>
      <w:r w:rsidR="00C2603A">
        <w:t xml:space="preserve"> van gemeenschapsopbouw</w:t>
      </w:r>
      <w:r>
        <w:t xml:space="preserve">. </w:t>
      </w:r>
    </w:p>
    <w:p w14:paraId="23157F4C" w14:textId="2F14CC90" w:rsidR="00BD2E12" w:rsidRDefault="00DA19B8" w:rsidP="00F71925">
      <w:pPr>
        <w:pStyle w:val="11Kop2"/>
      </w:pPr>
      <w:bookmarkStart w:id="13" w:name="_Toc12276587"/>
      <w:proofErr w:type="spellStart"/>
      <w:r>
        <w:t>Sollicitatiecommissie</w:t>
      </w:r>
      <w:bookmarkEnd w:id="13"/>
      <w:proofErr w:type="spellEnd"/>
    </w:p>
    <w:p w14:paraId="4BF87C24" w14:textId="1F15AD0C" w:rsidR="00BD2E12" w:rsidRDefault="00BD2E12" w:rsidP="00BD2E12">
      <w:pPr>
        <w:pStyle w:val="Geenafstand"/>
      </w:pPr>
      <w:r>
        <w:t>Met het oog op het verstrijken van de reguliere zittingstermijn van Olga werden in het najaar voorbereidingen getroffen om in haar opvolging te voorzien. Dit leidde</w:t>
      </w:r>
      <w:r w:rsidR="00C2603A">
        <w:t xml:space="preserve"> na gesprekken met meerdere kandidaten </w:t>
      </w:r>
      <w:r>
        <w:t xml:space="preserve">tot de benoeming van </w:t>
      </w:r>
      <w:proofErr w:type="spellStart"/>
      <w:r>
        <w:t>Ginette</w:t>
      </w:r>
      <w:proofErr w:type="spellEnd"/>
      <w:r>
        <w:t xml:space="preserve"> </w:t>
      </w:r>
      <w:proofErr w:type="spellStart"/>
      <w:r>
        <w:t>Veensma</w:t>
      </w:r>
      <w:proofErr w:type="spellEnd"/>
      <w:r>
        <w:t xml:space="preserve"> a</w:t>
      </w:r>
      <w:r w:rsidR="00F71925">
        <w:t xml:space="preserve">ls toezichthouder per 1 maart </w:t>
      </w:r>
      <w:r>
        <w:t>2019</w:t>
      </w:r>
      <w:r w:rsidR="00015125">
        <w:t>.</w:t>
      </w:r>
      <w:bookmarkStart w:id="14" w:name="_GoBack"/>
      <w:bookmarkEnd w:id="14"/>
      <w:r>
        <w:t xml:space="preserve">   </w:t>
      </w:r>
    </w:p>
    <w:p w14:paraId="1F992C64" w14:textId="77777777" w:rsidR="00743FE1" w:rsidRDefault="00743FE1" w:rsidP="00B26CA1">
      <w:pPr>
        <w:pStyle w:val="1Kop1"/>
      </w:pPr>
      <w:bookmarkStart w:id="15" w:name="_Toc12276588"/>
      <w:proofErr w:type="spellStart"/>
      <w:r>
        <w:t>Overzichten</w:t>
      </w:r>
      <w:bookmarkEnd w:id="15"/>
      <w:proofErr w:type="spellEnd"/>
    </w:p>
    <w:p w14:paraId="15B2313B" w14:textId="16B46DD7" w:rsidR="00743FE1" w:rsidRDefault="00743FE1" w:rsidP="00147DB8">
      <w:pPr>
        <w:pStyle w:val="11Kop2"/>
      </w:pPr>
      <w:bookmarkStart w:id="16" w:name="_Toc12276589"/>
      <w:proofErr w:type="spellStart"/>
      <w:r>
        <w:t>Samenstelling</w:t>
      </w:r>
      <w:proofErr w:type="spellEnd"/>
      <w:r>
        <w:t xml:space="preserve"> </w:t>
      </w:r>
      <w:proofErr w:type="spellStart"/>
      <w:r>
        <w:t>RvT</w:t>
      </w:r>
      <w:proofErr w:type="spellEnd"/>
      <w:r>
        <w:t xml:space="preserve"> </w:t>
      </w:r>
      <w:proofErr w:type="spellStart"/>
      <w:r>
        <w:t>en</w:t>
      </w:r>
      <w:proofErr w:type="spellEnd"/>
      <w:r>
        <w:t xml:space="preserve"> </w:t>
      </w:r>
      <w:proofErr w:type="spellStart"/>
      <w:r>
        <w:t>commissies</w:t>
      </w:r>
      <w:bookmarkEnd w:id="16"/>
      <w:proofErr w:type="spellEnd"/>
    </w:p>
    <w:p w14:paraId="7773F898" w14:textId="189AC85E" w:rsidR="00743FE1" w:rsidRDefault="00743FE1" w:rsidP="00743FE1">
      <w:pPr>
        <w:pStyle w:val="Geenafstand"/>
      </w:pPr>
    </w:p>
    <w:p w14:paraId="3714CDED" w14:textId="0ABF97D6" w:rsidR="00743FE1" w:rsidRDefault="00743FE1" w:rsidP="00743FE1">
      <w:pPr>
        <w:pStyle w:val="Geenafstand"/>
      </w:pPr>
      <w:r>
        <w:t>In 2018 bestond de raad van toezicht uit de volgende personen:</w:t>
      </w:r>
    </w:p>
    <w:p w14:paraId="342CD224" w14:textId="77777777" w:rsidR="00743FE1" w:rsidRDefault="00743FE1" w:rsidP="00743FE1">
      <w:pPr>
        <w:pStyle w:val="Geenafstand"/>
      </w:pPr>
      <w:r>
        <w:t>•</w:t>
      </w:r>
      <w:r>
        <w:tab/>
        <w:t>Mw. M.C. Tubbergen (voorzitter)</w:t>
      </w:r>
    </w:p>
    <w:p w14:paraId="632E064F" w14:textId="7E8857A9" w:rsidR="00743FE1" w:rsidRDefault="00743FE1" w:rsidP="00743FE1">
      <w:pPr>
        <w:pStyle w:val="Geenafstand"/>
      </w:pPr>
      <w:r>
        <w:t>•</w:t>
      </w:r>
      <w:r>
        <w:tab/>
        <w:t>Mw. O.A. Samwel-van Hasselt (</w:t>
      </w:r>
      <w:proofErr w:type="spellStart"/>
      <w:r>
        <w:t>vice</w:t>
      </w:r>
      <w:proofErr w:type="spellEnd"/>
      <w:r>
        <w:t xml:space="preserve"> voorzitter)</w:t>
      </w:r>
    </w:p>
    <w:p w14:paraId="77B4E14F" w14:textId="77777777" w:rsidR="00743FE1" w:rsidRDefault="00743FE1" w:rsidP="00743FE1">
      <w:pPr>
        <w:pStyle w:val="Geenafstand"/>
      </w:pPr>
      <w:r>
        <w:t>•</w:t>
      </w:r>
      <w:r>
        <w:tab/>
        <w:t>Dhr. M. Middelburg</w:t>
      </w:r>
    </w:p>
    <w:p w14:paraId="71348104" w14:textId="77777777" w:rsidR="00743FE1" w:rsidRDefault="00743FE1" w:rsidP="00743FE1">
      <w:pPr>
        <w:pStyle w:val="Geenafstand"/>
      </w:pPr>
      <w:r>
        <w:t>•</w:t>
      </w:r>
      <w:r>
        <w:tab/>
        <w:t>Dhr. A.E. Hol</w:t>
      </w:r>
    </w:p>
    <w:p w14:paraId="06467742" w14:textId="77777777" w:rsidR="00743FE1" w:rsidRDefault="00743FE1" w:rsidP="00743FE1">
      <w:pPr>
        <w:pStyle w:val="Geenafstand"/>
      </w:pPr>
      <w:r>
        <w:t>•</w:t>
      </w:r>
      <w:r>
        <w:tab/>
        <w:t>Dhr. B. Horseling</w:t>
      </w:r>
    </w:p>
    <w:p w14:paraId="2B069B73" w14:textId="77777777" w:rsidR="00743FE1" w:rsidRDefault="00743FE1" w:rsidP="00743FE1">
      <w:pPr>
        <w:pStyle w:val="Geenafstand"/>
      </w:pPr>
    </w:p>
    <w:p w14:paraId="5859DBBE" w14:textId="73309D11" w:rsidR="00743FE1" w:rsidRDefault="00743FE1" w:rsidP="00743FE1">
      <w:pPr>
        <w:pStyle w:val="Geenafstand"/>
      </w:pPr>
      <w:r>
        <w:t>De commissies waren als volgt samengesteld:</w:t>
      </w:r>
    </w:p>
    <w:p w14:paraId="0A4FEDC8" w14:textId="77777777" w:rsidR="00743FE1" w:rsidRDefault="00743FE1" w:rsidP="00743FE1">
      <w:pPr>
        <w:pStyle w:val="Geenafstand"/>
      </w:pPr>
      <w:r>
        <w:t>•</w:t>
      </w:r>
      <w:r>
        <w:tab/>
        <w:t>Remuneratiecommissie: Mw. Tubbergen en  mw. Samwel</w:t>
      </w:r>
    </w:p>
    <w:p w14:paraId="3761B865" w14:textId="77777777" w:rsidR="00743FE1" w:rsidRDefault="00743FE1" w:rsidP="00743FE1">
      <w:pPr>
        <w:pStyle w:val="Geenafstand"/>
      </w:pPr>
      <w:r>
        <w:t>•</w:t>
      </w:r>
      <w:r>
        <w:tab/>
        <w:t>Kwaliteitscommissie: Mw. Samwel en dhr.  Hol</w:t>
      </w:r>
    </w:p>
    <w:p w14:paraId="3AEBD102" w14:textId="77777777" w:rsidR="00743FE1" w:rsidRDefault="00743FE1" w:rsidP="00743FE1">
      <w:pPr>
        <w:pStyle w:val="Geenafstand"/>
      </w:pPr>
      <w:r>
        <w:t>•</w:t>
      </w:r>
      <w:r>
        <w:tab/>
        <w:t>Vaste afvaardiging OR: Dhr. Horseling</w:t>
      </w:r>
    </w:p>
    <w:p w14:paraId="03BE1D29" w14:textId="07BF8E8E" w:rsidR="00743FE1" w:rsidRDefault="00743FE1" w:rsidP="00743FE1">
      <w:pPr>
        <w:pStyle w:val="Geenafstand"/>
      </w:pPr>
      <w:r>
        <w:t>•</w:t>
      </w:r>
      <w:r>
        <w:tab/>
        <w:t>Auditcommiss</w:t>
      </w:r>
      <w:r w:rsidR="00C2603A">
        <w:t>ie: Dhr. Middelburg en dhr. Horseling</w:t>
      </w:r>
    </w:p>
    <w:p w14:paraId="22E686AE" w14:textId="0CD4A775" w:rsidR="00743FE1" w:rsidRDefault="00743FE1" w:rsidP="00743FE1">
      <w:pPr>
        <w:pStyle w:val="Geenafstand"/>
      </w:pPr>
      <w:r>
        <w:t>•</w:t>
      </w:r>
      <w:r>
        <w:tab/>
        <w:t>Sollicitatiecommissie DB: Dhr. Horseling en dhr. Hol.</w:t>
      </w:r>
    </w:p>
    <w:p w14:paraId="5F221B10" w14:textId="4581E192" w:rsidR="00743FE1" w:rsidRPr="00743FE1" w:rsidRDefault="00743FE1" w:rsidP="00743FE1">
      <w:pPr>
        <w:pStyle w:val="Geenafstand"/>
        <w:rPr>
          <w:color w:val="243085" w:themeColor="accent6"/>
        </w:rPr>
      </w:pPr>
    </w:p>
    <w:p w14:paraId="544417F2" w14:textId="31B2068E" w:rsidR="00BD2E12" w:rsidRDefault="00BD2E12" w:rsidP="00147DB8">
      <w:pPr>
        <w:pStyle w:val="11Kop2"/>
      </w:pPr>
      <w:bookmarkStart w:id="17" w:name="_Toc12276590"/>
      <w:proofErr w:type="spellStart"/>
      <w:r>
        <w:t>Evaluatie</w:t>
      </w:r>
      <w:proofErr w:type="spellEnd"/>
      <w:r>
        <w:t xml:space="preserve"> </w:t>
      </w:r>
      <w:proofErr w:type="spellStart"/>
      <w:r>
        <w:t>RvT</w:t>
      </w:r>
      <w:proofErr w:type="spellEnd"/>
      <w:r>
        <w:t xml:space="preserve"> </w:t>
      </w:r>
      <w:proofErr w:type="spellStart"/>
      <w:r>
        <w:t>en</w:t>
      </w:r>
      <w:proofErr w:type="spellEnd"/>
      <w:r>
        <w:t xml:space="preserve"> </w:t>
      </w:r>
      <w:proofErr w:type="spellStart"/>
      <w:r>
        <w:t>deskundigheidsbevordering</w:t>
      </w:r>
      <w:bookmarkEnd w:id="17"/>
      <w:proofErr w:type="spellEnd"/>
    </w:p>
    <w:p w14:paraId="36E613A0" w14:textId="22B7890A" w:rsidR="00BD2E12" w:rsidRDefault="00BD2E12" w:rsidP="00BD2E12">
      <w:pPr>
        <w:pStyle w:val="Geenafstand"/>
        <w:rPr>
          <w:color w:val="243085" w:themeColor="accent6"/>
        </w:rPr>
      </w:pPr>
    </w:p>
    <w:p w14:paraId="4FE50ACB" w14:textId="1BFA28AB" w:rsidR="00015125" w:rsidRDefault="00015125" w:rsidP="00BD2E12">
      <w:pPr>
        <w:pStyle w:val="Geenafstand"/>
      </w:pPr>
      <w:r w:rsidRPr="00015125">
        <w:t xml:space="preserve">De RvT liet zich in haar zelfevaluatie begeleiden door een externe adviseur die recentelijk een boek publiceerde over toezicht houden op en in Rijnlandse organisaties én al enige tijd adviseerde over het proces van invoeren van Rijnlands werken bij Versa Welzijn. Verkend zijn, wat Rijnlands werken meer in detail inhoudt, wat dit betekent voor de wijze van verantwoorden binnen Versa Welzijn en voor de eigen werkwijze als RvT. Op de dag van de zelfevaluatie heeft hierover een vrije gedachtewisseling plaatsgevonden met de directeur-bestuurder, een delegatie van de OR en het MT. Eén  van de uitkomsten, elders in dit verslag vermeld, is de zogenaamde ‘adoptie’ door individuele RvT-leden van teams, om door de tijd heen de beweging naar Rijnlands werken te volgen, en wat er verder in de teams leeft.  </w:t>
      </w:r>
    </w:p>
    <w:p w14:paraId="3F6467FD" w14:textId="77777777" w:rsidR="00015125" w:rsidRDefault="00015125" w:rsidP="00BD2E12">
      <w:pPr>
        <w:pStyle w:val="Geenafstand"/>
      </w:pPr>
    </w:p>
    <w:p w14:paraId="095FCA01" w14:textId="3F446F08" w:rsidR="00076DD2" w:rsidRDefault="00076DD2" w:rsidP="00BD2E12">
      <w:pPr>
        <w:pStyle w:val="Geenafstand"/>
      </w:pPr>
      <w:r>
        <w:t>Mw. Tubbergen:</w:t>
      </w:r>
    </w:p>
    <w:p w14:paraId="465B0ADF" w14:textId="2F4836A4" w:rsidR="00076DD2" w:rsidRDefault="00076DD2" w:rsidP="0087750D">
      <w:pPr>
        <w:pStyle w:val="Geenafstand"/>
        <w:numPr>
          <w:ilvl w:val="0"/>
          <w:numId w:val="30"/>
        </w:numPr>
      </w:pPr>
      <w:r>
        <w:t>VCTE-</w:t>
      </w:r>
      <w:proofErr w:type="spellStart"/>
      <w:r>
        <w:t>PEdagen</w:t>
      </w:r>
      <w:proofErr w:type="spellEnd"/>
      <w:r>
        <w:t xml:space="preserve"> ‘Praatjes vullen geen gaatjes’ over het (intern) functioneren van de RvC/RvT, 8 en 9 maart</w:t>
      </w:r>
    </w:p>
    <w:p w14:paraId="742AB264" w14:textId="6807A950" w:rsidR="00076DD2" w:rsidRDefault="00076DD2" w:rsidP="0087750D">
      <w:pPr>
        <w:pStyle w:val="Geenafstand"/>
        <w:numPr>
          <w:ilvl w:val="0"/>
          <w:numId w:val="30"/>
        </w:numPr>
      </w:pPr>
      <w:r>
        <w:t>VCTE-dagen ‘</w:t>
      </w:r>
      <w:proofErr w:type="spellStart"/>
      <w:r>
        <w:t>Çrisis</w:t>
      </w:r>
      <w:proofErr w:type="spellEnd"/>
      <w:r>
        <w:t xml:space="preserve">, </w:t>
      </w:r>
      <w:proofErr w:type="spellStart"/>
      <w:r>
        <w:t>What</w:t>
      </w:r>
      <w:proofErr w:type="spellEnd"/>
      <w:r>
        <w:t xml:space="preserve"> Crisis?’ over chaos en crisis(management) in de boardroom, 15 en 16 november</w:t>
      </w:r>
    </w:p>
    <w:p w14:paraId="7C42AAC2" w14:textId="77777777" w:rsidR="00076DD2" w:rsidRDefault="00076DD2" w:rsidP="00BD2E12">
      <w:pPr>
        <w:pStyle w:val="Geenafstand"/>
      </w:pPr>
    </w:p>
    <w:p w14:paraId="6C961923" w14:textId="41A54486" w:rsidR="00743FE1" w:rsidRDefault="00C2603A" w:rsidP="00BD2E12">
      <w:pPr>
        <w:pStyle w:val="Geenafstand"/>
      </w:pPr>
      <w:r>
        <w:t>Dhr. Hol:</w:t>
      </w:r>
    </w:p>
    <w:p w14:paraId="54252381" w14:textId="3CDCDDCC" w:rsidR="00C2603A" w:rsidRPr="00C2603A" w:rsidRDefault="00C2603A" w:rsidP="00C2603A">
      <w:pPr>
        <w:pStyle w:val="Geenafstand"/>
        <w:numPr>
          <w:ilvl w:val="0"/>
          <w:numId w:val="29"/>
        </w:numPr>
        <w:rPr>
          <w:color w:val="243085" w:themeColor="accent6"/>
        </w:rPr>
      </w:pPr>
      <w:r>
        <w:t xml:space="preserve">De rol van de RvT bij organisatieontwikkeling en personeelsbeleid als docent, bij (4 eendaagse programma’s bij beroepsverenigingen van toezichthouders in zorg &amp; welzijn (NVTZ) en onderwijs &amp; kinderopvang (VTOI-NVTK) ) </w:t>
      </w:r>
    </w:p>
    <w:p w14:paraId="0035B4F4" w14:textId="5CEE8AA1" w:rsidR="00C2603A" w:rsidRPr="00C2603A" w:rsidRDefault="00C2603A" w:rsidP="00C2603A">
      <w:pPr>
        <w:pStyle w:val="Geenafstand"/>
        <w:numPr>
          <w:ilvl w:val="0"/>
          <w:numId w:val="29"/>
        </w:numPr>
        <w:rPr>
          <w:color w:val="243085" w:themeColor="accent6"/>
        </w:rPr>
      </w:pPr>
      <w:r>
        <w:t>Toezien op Kwaliteit in zorg en welzijn, eendaags programma van de NVTZ</w:t>
      </w:r>
    </w:p>
    <w:p w14:paraId="46492937" w14:textId="696E6BD5" w:rsidR="00C2603A" w:rsidRDefault="00C2603A" w:rsidP="00C2603A">
      <w:pPr>
        <w:pStyle w:val="Geenafstand"/>
        <w:numPr>
          <w:ilvl w:val="0"/>
          <w:numId w:val="29"/>
        </w:numPr>
        <w:rPr>
          <w:color w:val="243085" w:themeColor="accent6"/>
        </w:rPr>
      </w:pPr>
      <w:r>
        <w:t>Jaarcongres NVTZ (eendaags</w:t>
      </w:r>
      <w:r w:rsidR="00015125">
        <w:t xml:space="preserve"> </w:t>
      </w:r>
      <w:r>
        <w:t>programma)</w:t>
      </w:r>
    </w:p>
    <w:p w14:paraId="5BD25877" w14:textId="46420C5A" w:rsidR="00743FE1" w:rsidRDefault="00CB7379" w:rsidP="00147DB8">
      <w:pPr>
        <w:pStyle w:val="11Kop2"/>
      </w:pPr>
      <w:bookmarkStart w:id="18" w:name="_Toc12276591"/>
      <w:proofErr w:type="spellStart"/>
      <w:r>
        <w:t>Andere</w:t>
      </w:r>
      <w:proofErr w:type="spellEnd"/>
      <w:r>
        <w:t xml:space="preserve"> </w:t>
      </w:r>
      <w:proofErr w:type="spellStart"/>
      <w:r>
        <w:t>f</w:t>
      </w:r>
      <w:r w:rsidR="00743FE1">
        <w:t>uncties</w:t>
      </w:r>
      <w:proofErr w:type="spellEnd"/>
      <w:r w:rsidR="00743FE1">
        <w:t xml:space="preserve"> </w:t>
      </w:r>
      <w:proofErr w:type="spellStart"/>
      <w:r w:rsidR="00743FE1">
        <w:t>RvT</w:t>
      </w:r>
      <w:r>
        <w:t>-leden</w:t>
      </w:r>
      <w:bookmarkEnd w:id="18"/>
      <w:proofErr w:type="spellEnd"/>
    </w:p>
    <w:p w14:paraId="579CD0F3" w14:textId="77777777" w:rsidR="00CB7379" w:rsidRDefault="00CB7379" w:rsidP="00CB7379">
      <w:pPr>
        <w:pStyle w:val="Geenafstand"/>
        <w:rPr>
          <w:color w:val="243085" w:themeColor="accent6"/>
        </w:rPr>
      </w:pPr>
    </w:p>
    <w:p w14:paraId="77CC1DFF" w14:textId="04840412" w:rsidR="00CB7379" w:rsidRPr="001B7E1F" w:rsidRDefault="00CB7379" w:rsidP="00CB7379">
      <w:pPr>
        <w:pStyle w:val="Geenafstand"/>
      </w:pPr>
      <w:r w:rsidRPr="001B7E1F">
        <w:t>Mw. M.C. Tubbergen (voorzitter)</w:t>
      </w:r>
    </w:p>
    <w:p w14:paraId="6CA7AC5B" w14:textId="77777777" w:rsidR="00CB7379" w:rsidRPr="001B7E1F" w:rsidRDefault="00CB7379" w:rsidP="00CB7379">
      <w:pPr>
        <w:pStyle w:val="Geenafstand"/>
      </w:pPr>
      <w:r w:rsidRPr="001B7E1F">
        <w:t>-</w:t>
      </w:r>
      <w:r w:rsidRPr="001B7E1F">
        <w:tab/>
        <w:t>Directeur Toezicht en Maatregelen Dienst Terugkeer en Vertrek</w:t>
      </w:r>
    </w:p>
    <w:p w14:paraId="778C0E79" w14:textId="77777777" w:rsidR="00CB7379" w:rsidRPr="001B7E1F" w:rsidRDefault="00CB7379" w:rsidP="00CB7379">
      <w:pPr>
        <w:pStyle w:val="Geenafstand"/>
      </w:pPr>
      <w:r w:rsidRPr="001B7E1F">
        <w:t>-</w:t>
      </w:r>
      <w:r w:rsidRPr="001B7E1F">
        <w:tab/>
        <w:t>Lid RvT Aloysiusstichting</w:t>
      </w:r>
    </w:p>
    <w:p w14:paraId="53143C0E" w14:textId="77250501" w:rsidR="00CB7379" w:rsidRDefault="00CB7379" w:rsidP="00CB7379">
      <w:pPr>
        <w:pStyle w:val="Geenafstand"/>
      </w:pPr>
      <w:r w:rsidRPr="001B7E1F">
        <w:t>-</w:t>
      </w:r>
      <w:r w:rsidRPr="001B7E1F">
        <w:tab/>
        <w:t>Lid RvT Jeugdbescherming Rotterdam Rijnland</w:t>
      </w:r>
    </w:p>
    <w:p w14:paraId="623DE548" w14:textId="0103EC91" w:rsidR="00076DD2" w:rsidRPr="001B7E1F" w:rsidRDefault="00076DD2" w:rsidP="00CB7379">
      <w:pPr>
        <w:pStyle w:val="Geenafstand"/>
      </w:pPr>
      <w:r>
        <w:t xml:space="preserve">- </w:t>
      </w:r>
      <w:r>
        <w:tab/>
        <w:t>Lid RvT Veilig Thuis Rotterdam Rijnland</w:t>
      </w:r>
    </w:p>
    <w:p w14:paraId="4A50C7EB" w14:textId="77777777" w:rsidR="00CB7379" w:rsidRPr="001B7E1F" w:rsidRDefault="00CB7379" w:rsidP="00CB7379">
      <w:pPr>
        <w:pStyle w:val="Geenafstand"/>
      </w:pPr>
    </w:p>
    <w:p w14:paraId="18124C41" w14:textId="77777777" w:rsidR="00CB7379" w:rsidRPr="001B7E1F" w:rsidRDefault="00CB7379" w:rsidP="00CB7379">
      <w:pPr>
        <w:pStyle w:val="Geenafstand"/>
      </w:pPr>
      <w:r w:rsidRPr="001B7E1F">
        <w:t>Mw. O.A. Samwel-van Hasselt (</w:t>
      </w:r>
      <w:proofErr w:type="spellStart"/>
      <w:r w:rsidRPr="001B7E1F">
        <w:t>vice</w:t>
      </w:r>
      <w:proofErr w:type="spellEnd"/>
      <w:r w:rsidRPr="001B7E1F">
        <w:t xml:space="preserve"> voorzitter)</w:t>
      </w:r>
    </w:p>
    <w:p w14:paraId="110410D7" w14:textId="77777777" w:rsidR="00CB7379" w:rsidRPr="001B7E1F" w:rsidRDefault="00CB7379" w:rsidP="00CB7379">
      <w:pPr>
        <w:pStyle w:val="Geenafstand"/>
      </w:pPr>
      <w:r w:rsidRPr="001B7E1F">
        <w:t>-</w:t>
      </w:r>
      <w:r w:rsidRPr="001B7E1F">
        <w:tab/>
      </w:r>
      <w:proofErr w:type="spellStart"/>
      <w:r w:rsidRPr="001B7E1F">
        <w:t>Vice</w:t>
      </w:r>
      <w:proofErr w:type="spellEnd"/>
      <w:r w:rsidRPr="001B7E1F">
        <w:t xml:space="preserve"> voorzitter RvT PCSOH Hoofddorp</w:t>
      </w:r>
    </w:p>
    <w:p w14:paraId="6406B68F" w14:textId="77777777" w:rsidR="00CB7379" w:rsidRPr="001B7E1F" w:rsidRDefault="00CB7379" w:rsidP="00CB7379">
      <w:pPr>
        <w:pStyle w:val="Geenafstand"/>
      </w:pPr>
      <w:r w:rsidRPr="001B7E1F">
        <w:t>-</w:t>
      </w:r>
      <w:r w:rsidRPr="001B7E1F">
        <w:tab/>
        <w:t>Lid ledenraad Nederlandse Rode kruis</w:t>
      </w:r>
    </w:p>
    <w:p w14:paraId="70967D77" w14:textId="77777777" w:rsidR="00CB7379" w:rsidRPr="001B7E1F" w:rsidRDefault="00CB7379" w:rsidP="00CB7379">
      <w:pPr>
        <w:pStyle w:val="Geenafstand"/>
      </w:pPr>
      <w:r w:rsidRPr="001B7E1F">
        <w:t>-</w:t>
      </w:r>
      <w:r w:rsidRPr="001B7E1F">
        <w:tab/>
        <w:t>Lid cliëntenraad VUMC</w:t>
      </w:r>
    </w:p>
    <w:p w14:paraId="58581F30" w14:textId="77777777" w:rsidR="00CB7379" w:rsidRPr="001B7E1F" w:rsidRDefault="00CB7379" w:rsidP="00CB7379">
      <w:pPr>
        <w:pStyle w:val="Geenafstand"/>
      </w:pPr>
    </w:p>
    <w:p w14:paraId="27685AFF" w14:textId="77777777" w:rsidR="00CB7379" w:rsidRPr="001B7E1F" w:rsidRDefault="00CB7379" w:rsidP="00CB7379">
      <w:pPr>
        <w:pStyle w:val="Geenafstand"/>
      </w:pPr>
      <w:r w:rsidRPr="001B7E1F">
        <w:t>Dhr. M. Middelburg</w:t>
      </w:r>
    </w:p>
    <w:p w14:paraId="6977BFED" w14:textId="77777777" w:rsidR="00CB7379" w:rsidRPr="001B7E1F" w:rsidRDefault="00CB7379" w:rsidP="00CB7379">
      <w:pPr>
        <w:pStyle w:val="Geenafstand"/>
      </w:pPr>
      <w:r w:rsidRPr="001B7E1F">
        <w:t>-</w:t>
      </w:r>
      <w:r w:rsidRPr="001B7E1F">
        <w:tab/>
        <w:t>Hoofd Portfolio Management Hypotheken ABN AMRO (tot juli 2017)</w:t>
      </w:r>
    </w:p>
    <w:p w14:paraId="320AD864" w14:textId="6EE0C03E" w:rsidR="00CB7379" w:rsidRPr="001B7E1F" w:rsidRDefault="00CB7379" w:rsidP="00CB7379">
      <w:pPr>
        <w:pStyle w:val="Geenafstand"/>
      </w:pPr>
      <w:r w:rsidRPr="001B7E1F">
        <w:t>-</w:t>
      </w:r>
      <w:r w:rsidRPr="001B7E1F">
        <w:tab/>
        <w:t xml:space="preserve">Eigenaar OAMKB Almere &amp; Gooi en Vechtstreken </w:t>
      </w:r>
    </w:p>
    <w:p w14:paraId="651C4061" w14:textId="77777777" w:rsidR="00CB7379" w:rsidRPr="001B7E1F" w:rsidRDefault="00CB7379" w:rsidP="00CB7379">
      <w:pPr>
        <w:pStyle w:val="Geenafstand"/>
      </w:pPr>
    </w:p>
    <w:p w14:paraId="07DEB118" w14:textId="77777777" w:rsidR="00CB7379" w:rsidRPr="001B7E1F" w:rsidRDefault="00CB7379" w:rsidP="00CB7379">
      <w:pPr>
        <w:pStyle w:val="Geenafstand"/>
      </w:pPr>
      <w:r w:rsidRPr="001B7E1F">
        <w:t>Dhr. B. Horseling</w:t>
      </w:r>
    </w:p>
    <w:p w14:paraId="053C8FC2" w14:textId="77777777" w:rsidR="00CB7379" w:rsidRPr="001B7E1F" w:rsidRDefault="00CB7379" w:rsidP="00CB7379">
      <w:pPr>
        <w:pStyle w:val="Geenafstand"/>
      </w:pPr>
      <w:r w:rsidRPr="001B7E1F">
        <w:t>-</w:t>
      </w:r>
      <w:r w:rsidRPr="001B7E1F">
        <w:tab/>
        <w:t xml:space="preserve">Lid RvT Park </w:t>
      </w:r>
      <w:proofErr w:type="spellStart"/>
      <w:r w:rsidRPr="001B7E1F">
        <w:t>Boswijk</w:t>
      </w:r>
      <w:proofErr w:type="spellEnd"/>
      <w:r w:rsidRPr="001B7E1F">
        <w:t xml:space="preserve"> te Doorn</w:t>
      </w:r>
    </w:p>
    <w:p w14:paraId="7F63B521" w14:textId="5ACC9302" w:rsidR="00CB7379" w:rsidRDefault="00CB7379" w:rsidP="00CB7379">
      <w:pPr>
        <w:pStyle w:val="Geenafstand"/>
      </w:pPr>
      <w:r w:rsidRPr="001B7E1F">
        <w:t>-</w:t>
      </w:r>
      <w:r w:rsidRPr="001B7E1F">
        <w:tab/>
        <w:t>Lid bezwarencommissie regionale brandweer Gooi- en Vechtstreek</w:t>
      </w:r>
    </w:p>
    <w:p w14:paraId="7530A11E" w14:textId="3137A4F8" w:rsidR="00C2603A" w:rsidRDefault="00C2603A" w:rsidP="00CB7379">
      <w:pPr>
        <w:pStyle w:val="Geenafstand"/>
      </w:pPr>
      <w:r>
        <w:t xml:space="preserve">- </w:t>
      </w:r>
      <w:r>
        <w:tab/>
      </w:r>
      <w:proofErr w:type="spellStart"/>
      <w:r>
        <w:t>vz.</w:t>
      </w:r>
      <w:proofErr w:type="spellEnd"/>
      <w:r>
        <w:t xml:space="preserve"> Bezwarencommissie waterschap Amstel Gooi en Vechtstreek</w:t>
      </w:r>
    </w:p>
    <w:p w14:paraId="3EC09935" w14:textId="7CC62E3E" w:rsidR="00C2603A" w:rsidRPr="001B7E1F" w:rsidRDefault="00C2603A" w:rsidP="00CB7379">
      <w:pPr>
        <w:pStyle w:val="Geenafstand"/>
      </w:pPr>
      <w:r>
        <w:t xml:space="preserve">- </w:t>
      </w:r>
      <w:r>
        <w:tab/>
      </w:r>
      <w:proofErr w:type="spellStart"/>
      <w:r>
        <w:t>vz.</w:t>
      </w:r>
      <w:proofErr w:type="spellEnd"/>
      <w:r>
        <w:t xml:space="preserve"> Stichting Gezamenlijke Vrienden van </w:t>
      </w:r>
      <w:proofErr w:type="spellStart"/>
      <w:r>
        <w:t>Vivium</w:t>
      </w:r>
      <w:proofErr w:type="spellEnd"/>
      <w:r>
        <w:t xml:space="preserve"> Zorg</w:t>
      </w:r>
    </w:p>
    <w:p w14:paraId="2F28A0E9" w14:textId="77777777" w:rsidR="00CB7379" w:rsidRPr="001B7E1F" w:rsidRDefault="00CB7379" w:rsidP="00CB7379">
      <w:pPr>
        <w:pStyle w:val="Geenafstand"/>
      </w:pPr>
    </w:p>
    <w:p w14:paraId="74895DE4" w14:textId="77777777" w:rsidR="00CB7379" w:rsidRPr="001B7E1F" w:rsidRDefault="00CB7379" w:rsidP="00CB7379">
      <w:pPr>
        <w:pStyle w:val="Geenafstand"/>
      </w:pPr>
      <w:r w:rsidRPr="001B7E1F">
        <w:t>Dhr. A.E. Hol</w:t>
      </w:r>
    </w:p>
    <w:p w14:paraId="54E3FBF9" w14:textId="77777777" w:rsidR="00CB7379" w:rsidRPr="001B7E1F" w:rsidRDefault="00CB7379" w:rsidP="00CB7379">
      <w:pPr>
        <w:pStyle w:val="Geenafstand"/>
      </w:pPr>
      <w:r w:rsidRPr="001B7E1F">
        <w:t>-</w:t>
      </w:r>
      <w:r w:rsidRPr="001B7E1F">
        <w:tab/>
        <w:t>Partner/advocaat bij Koning Vergouwen advocaten</w:t>
      </w:r>
    </w:p>
    <w:p w14:paraId="49465AF2" w14:textId="77777777" w:rsidR="00CB7379" w:rsidRPr="001B7E1F" w:rsidRDefault="00CB7379" w:rsidP="00CB7379">
      <w:pPr>
        <w:pStyle w:val="Geenafstand"/>
      </w:pPr>
      <w:r w:rsidRPr="001B7E1F">
        <w:t>-</w:t>
      </w:r>
      <w:r w:rsidRPr="001B7E1F">
        <w:tab/>
        <w:t>Directeur HRM College</w:t>
      </w:r>
    </w:p>
    <w:p w14:paraId="2B1BC770" w14:textId="77777777" w:rsidR="00CB7379" w:rsidRPr="001B7E1F" w:rsidRDefault="00CB7379" w:rsidP="00CB7379">
      <w:pPr>
        <w:pStyle w:val="Geenafstand"/>
      </w:pPr>
      <w:r w:rsidRPr="001B7E1F">
        <w:t>-</w:t>
      </w:r>
      <w:r w:rsidRPr="001B7E1F">
        <w:tab/>
        <w:t xml:space="preserve">Programmadirecteur </w:t>
      </w:r>
      <w:proofErr w:type="spellStart"/>
      <w:r w:rsidRPr="001B7E1F">
        <w:t>Governance</w:t>
      </w:r>
      <w:proofErr w:type="spellEnd"/>
      <w:r w:rsidRPr="001B7E1F">
        <w:t xml:space="preserve"> University</w:t>
      </w:r>
    </w:p>
    <w:p w14:paraId="63BEDF23" w14:textId="77777777" w:rsidR="00CB7379" w:rsidRPr="001B7E1F" w:rsidRDefault="00CB7379" w:rsidP="00CB7379">
      <w:pPr>
        <w:pStyle w:val="Geenafstand"/>
      </w:pPr>
      <w:r w:rsidRPr="001B7E1F">
        <w:t>-</w:t>
      </w:r>
      <w:r w:rsidRPr="001B7E1F">
        <w:tab/>
        <w:t>Partner adviseursnetwerk Nieuw Organiseren</w:t>
      </w:r>
    </w:p>
    <w:p w14:paraId="2C833E8C" w14:textId="77777777" w:rsidR="00CB7379" w:rsidRPr="001B7E1F" w:rsidRDefault="00CB7379" w:rsidP="00CB7379">
      <w:pPr>
        <w:pStyle w:val="Geenafstand"/>
      </w:pPr>
      <w:r w:rsidRPr="001B7E1F">
        <w:t>-</w:t>
      </w:r>
      <w:r w:rsidRPr="001B7E1F">
        <w:tab/>
        <w:t xml:space="preserve">Bestuurslid </w:t>
      </w:r>
      <w:proofErr w:type="spellStart"/>
      <w:r w:rsidRPr="001B7E1F">
        <w:t>Social</w:t>
      </w:r>
      <w:proofErr w:type="spellEnd"/>
      <w:r w:rsidRPr="001B7E1F">
        <w:t xml:space="preserve"> Venture Network Nederland</w:t>
      </w:r>
    </w:p>
    <w:p w14:paraId="45E19099" w14:textId="77777777" w:rsidR="00743FE1" w:rsidRPr="001B7E1F" w:rsidRDefault="00743FE1" w:rsidP="00743FE1">
      <w:pPr>
        <w:pStyle w:val="Geenafstand"/>
      </w:pPr>
    </w:p>
    <w:p w14:paraId="06A0E365" w14:textId="5409575A" w:rsidR="00157E45" w:rsidRDefault="00157E45" w:rsidP="00743FE1">
      <w:pPr>
        <w:pStyle w:val="11Kop2"/>
        <w:numPr>
          <w:ilvl w:val="0"/>
          <w:numId w:val="0"/>
        </w:numPr>
      </w:pPr>
      <w:bookmarkStart w:id="19" w:name="_Toc12276592"/>
      <w:r>
        <w:t>.</w:t>
      </w:r>
      <w:bookmarkEnd w:id="19"/>
    </w:p>
    <w:p w14:paraId="65405EA0" w14:textId="77777777" w:rsidR="00157E45" w:rsidRDefault="00157E45" w:rsidP="00157E45"/>
    <w:p w14:paraId="717AFE28" w14:textId="77777777" w:rsidR="00157E45" w:rsidRPr="001535A0" w:rsidRDefault="00157E45" w:rsidP="00157E45"/>
    <w:sectPr w:rsidR="00157E45" w:rsidRPr="001535A0" w:rsidSect="00381E1E">
      <w:footerReference w:type="default" r:id="rId9"/>
      <w:pgSz w:w="11906" w:h="16838"/>
      <w:pgMar w:top="1702" w:right="1700" w:bottom="1843"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73ED4" w14:textId="77777777" w:rsidR="00157E45" w:rsidRDefault="00157E45" w:rsidP="00553544">
      <w:r>
        <w:separator/>
      </w:r>
    </w:p>
  </w:endnote>
  <w:endnote w:type="continuationSeparator" w:id="0">
    <w:p w14:paraId="36202E70" w14:textId="77777777" w:rsidR="00157E45" w:rsidRDefault="00157E45" w:rsidP="0055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tua One">
    <w:altName w:val="Calibri"/>
    <w:panose1 w:val="02000000000000000000"/>
    <w:charset w:val="00"/>
    <w:family w:val="auto"/>
    <w:pitch w:val="variable"/>
    <w:sig w:usb0="8000002F" w:usb1="4000004A" w:usb2="00000000" w:usb3="00000000" w:csb0="00000001" w:csb1="00000000"/>
  </w:font>
  <w:font w:name="Open Sans Semibold">
    <w:altName w:val="Calibr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959AA" w14:textId="76339B39" w:rsidR="002C7F88" w:rsidRDefault="006C7D71">
    <w:pPr>
      <w:pStyle w:val="Voettekst"/>
    </w:pPr>
    <w:r>
      <w:rPr>
        <w:noProof/>
        <w:lang w:eastAsia="nl-NL"/>
      </w:rPr>
      <mc:AlternateContent>
        <mc:Choice Requires="wps">
          <w:drawing>
            <wp:anchor distT="0" distB="0" distL="114300" distR="114300" simplePos="0" relativeHeight="251664384" behindDoc="0" locked="1" layoutInCell="1" allowOverlap="1" wp14:anchorId="3C177C02" wp14:editId="18FE1094">
              <wp:simplePos x="0" y="0"/>
              <wp:positionH relativeFrom="margin">
                <wp:align>right</wp:align>
              </wp:positionH>
              <wp:positionV relativeFrom="page">
                <wp:align>bottom</wp:align>
              </wp:positionV>
              <wp:extent cx="396000" cy="630000"/>
              <wp:effectExtent l="0" t="0" r="4445" b="0"/>
              <wp:wrapNone/>
              <wp:docPr id="6" name="Text Box 6"/>
              <wp:cNvGraphicFramePr/>
              <a:graphic xmlns:a="http://schemas.openxmlformats.org/drawingml/2006/main">
                <a:graphicData uri="http://schemas.microsoft.com/office/word/2010/wordprocessingShape">
                  <wps:wsp>
                    <wps:cNvSpPr txBox="1"/>
                    <wps:spPr>
                      <a:xfrm>
                        <a:off x="0" y="0"/>
                        <a:ext cx="396000" cy="630000"/>
                      </a:xfrm>
                      <a:prstGeom prst="rect">
                        <a:avLst/>
                      </a:prstGeom>
                      <a:noFill/>
                      <a:ln w="6350">
                        <a:noFill/>
                      </a:ln>
                    </wps:spPr>
                    <wps:txbx>
                      <w:txbxContent>
                        <w:p w14:paraId="5970DCEC" w14:textId="00F58621" w:rsidR="006C7D71" w:rsidRDefault="000406AD" w:rsidP="006C7D71">
                          <w:pPr>
                            <w:jc w:val="right"/>
                          </w:pPr>
                          <w:r>
                            <w:fldChar w:fldCharType="begin"/>
                          </w:r>
                          <w:r>
                            <w:instrText>PAGE   \* MERGEFORMAT</w:instrText>
                          </w:r>
                          <w:r>
                            <w:fldChar w:fldCharType="separate"/>
                          </w:r>
                          <w:r w:rsidR="00015125">
                            <w:rPr>
                              <w:noProof/>
                            </w:rPr>
                            <w:t>0</w:t>
                          </w:r>
                          <w:r>
                            <w:fldChar w:fldCharType="end"/>
                          </w:r>
                        </w:p>
                      </w:txbxContent>
                    </wps:txbx>
                    <wps:bodyPr rot="0" spcFirstLastPara="0" vertOverflow="overflow" horzOverflow="overflow" vert="horz" wrap="square" lIns="0" tIns="0" rIns="0" bIns="45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77C02" id="_x0000_t202" coordsize="21600,21600" o:spt="202" path="m,l,21600r21600,l21600,xe">
              <v:stroke joinstyle="miter"/>
              <v:path gradientshapeok="t" o:connecttype="rect"/>
            </v:shapetype>
            <v:shape id="Text Box 6" o:spid="_x0000_s1027" type="#_x0000_t202" style="position:absolute;margin-left:-20pt;margin-top:0;width:31.2pt;height:49.6pt;z-index:251664384;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" filled="f" stroked="f" strokeweight=".5pt">
              <v:textbox inset="0,0,0,12.5mm">
                <w:txbxContent>
                  <w:p w14:paraId="5970DCEC" w14:textId="00F58621" w:rsidR="006C7D71" w:rsidRDefault="000406AD" w:rsidP="006C7D71">
                    <w:pPr>
                      <w:jc w:val="right"/>
                    </w:pPr>
                    <w:r>
                      <w:fldChar w:fldCharType="begin"/>
                    </w:r>
                    <w:r>
                      <w:instrText>PAGE   \* MERGEFORMAT</w:instrText>
                    </w:r>
                    <w:r>
                      <w:fldChar w:fldCharType="separate"/>
                    </w:r>
                    <w:r w:rsidR="00015125">
                      <w:rPr>
                        <w:noProof/>
                      </w:rPr>
                      <w:t>0</w:t>
                    </w:r>
                    <w:r>
                      <w:fldChar w:fldCharType="end"/>
                    </w:r>
                  </w:p>
                </w:txbxContent>
              </v:textbox>
              <w10:wrap anchorx="margin" anchory="page"/>
              <w10:anchorlock/>
            </v:shape>
          </w:pict>
        </mc:Fallback>
      </mc:AlternateContent>
    </w:r>
    <w:r w:rsidR="000406AD">
      <w:rPr>
        <w:noProof/>
        <w:lang w:eastAsia="nl-NL"/>
      </w:rPr>
      <w:drawing>
        <wp:anchor distT="0" distB="0" distL="114300" distR="114300" simplePos="0" relativeHeight="251663360" behindDoc="1" locked="0" layoutInCell="1" allowOverlap="1" wp14:anchorId="68E9149C" wp14:editId="49D4A8D4">
          <wp:simplePos x="0" y="0"/>
          <wp:positionH relativeFrom="page">
            <wp:posOffset>-269240</wp:posOffset>
          </wp:positionH>
          <wp:positionV relativeFrom="page">
            <wp:posOffset>-13970</wp:posOffset>
          </wp:positionV>
          <wp:extent cx="7560000" cy="10702800"/>
          <wp:effectExtent l="0" t="0" r="3175" b="3810"/>
          <wp:wrapNone/>
          <wp:docPr id="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W_briefpapier_def.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70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33045950"/>
      </w:sdtPr>
      <w:sdtEndPr/>
      <w:sdtContent>
        <w:r w:rsidR="00271056">
          <w:t>Jaarbericht RvT Versa Welzijn 2018</w:t>
        </w:r>
      </w:sdtContent>
    </w:sdt>
    <w:r w:rsidR="0027105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D8AF0" w14:textId="77777777" w:rsidR="00157E45" w:rsidRDefault="00157E45" w:rsidP="00553544">
      <w:r>
        <w:separator/>
      </w:r>
    </w:p>
  </w:footnote>
  <w:footnote w:type="continuationSeparator" w:id="0">
    <w:p w14:paraId="49934652" w14:textId="77777777" w:rsidR="00157E45" w:rsidRDefault="00157E45" w:rsidP="00553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6766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050BAF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2D7D8F"/>
    <w:multiLevelType w:val="multilevel"/>
    <w:tmpl w:val="32483EE2"/>
    <w:numStyleLink w:val="Lijst21-11-111"/>
  </w:abstractNum>
  <w:abstractNum w:abstractNumId="3" w15:restartNumberingAfterBreak="0">
    <w:nsid w:val="06727F8A"/>
    <w:multiLevelType w:val="multilevel"/>
    <w:tmpl w:val="81647814"/>
    <w:numStyleLink w:val="Hoofdstukken"/>
  </w:abstractNum>
  <w:abstractNum w:abstractNumId="4" w15:restartNumberingAfterBreak="0">
    <w:nsid w:val="08334105"/>
    <w:multiLevelType w:val="multilevel"/>
    <w:tmpl w:val="9FA8769E"/>
    <w:numStyleLink w:val="Stijl1"/>
  </w:abstractNum>
  <w:abstractNum w:abstractNumId="5" w15:restartNumberingAfterBreak="0">
    <w:nsid w:val="0B0D22FF"/>
    <w:multiLevelType w:val="multilevel"/>
    <w:tmpl w:val="4810E10E"/>
    <w:styleLink w:val="Lijst11-a-i"/>
    <w:lvl w:ilvl="0">
      <w:start w:val="1"/>
      <w:numFmt w:val="decimal"/>
      <w:pStyle w:val="Opsomming"/>
      <w:lvlText w:val="%1."/>
      <w:lvlJc w:val="left"/>
      <w:pPr>
        <w:ind w:left="357" w:hanging="357"/>
      </w:pPr>
      <w:rPr>
        <w:rFonts w:hint="default"/>
      </w:rPr>
    </w:lvl>
    <w:lvl w:ilvl="1">
      <w:start w:val="1"/>
      <w:numFmt w:val="lowerLetter"/>
      <w:pStyle w:val="Opsomming2"/>
      <w:lvlText w:val="%2."/>
      <w:lvlJc w:val="left"/>
      <w:pPr>
        <w:ind w:left="714" w:hanging="357"/>
      </w:pPr>
      <w:rPr>
        <w:rFonts w:hint="default"/>
      </w:rPr>
    </w:lvl>
    <w:lvl w:ilvl="2">
      <w:start w:val="1"/>
      <w:numFmt w:val="lowerRoman"/>
      <w:pStyle w:val="Opsomming3"/>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0B601F58"/>
    <w:multiLevelType w:val="multilevel"/>
    <w:tmpl w:val="E3C24844"/>
    <w:numStyleLink w:val="Artikelnummering"/>
  </w:abstractNum>
  <w:abstractNum w:abstractNumId="7" w15:restartNumberingAfterBreak="0">
    <w:nsid w:val="0DF9438F"/>
    <w:multiLevelType w:val="hybridMultilevel"/>
    <w:tmpl w:val="3118EC10"/>
    <w:lvl w:ilvl="0" w:tplc="4D2AB884">
      <w:numFmt w:val="bullet"/>
      <w:lvlText w:val="-"/>
      <w:lvlJc w:val="left"/>
      <w:pPr>
        <w:ind w:left="720" w:hanging="360"/>
      </w:pPr>
      <w:rPr>
        <w:rFonts w:ascii="Open Sans" w:eastAsiaTheme="minorHAnsi" w:hAnsi="Open Sans" w:cs="Open San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6C6CA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EA21D3"/>
    <w:multiLevelType w:val="multilevel"/>
    <w:tmpl w:val="81647814"/>
    <w:numStyleLink w:val="Hoofdstukken"/>
  </w:abstractNum>
  <w:abstractNum w:abstractNumId="10" w15:restartNumberingAfterBreak="0">
    <w:nsid w:val="1DC678D4"/>
    <w:multiLevelType w:val="hybridMultilevel"/>
    <w:tmpl w:val="F9888AD6"/>
    <w:lvl w:ilvl="0" w:tplc="74B84978">
      <w:start w:val="2018"/>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7569A5"/>
    <w:multiLevelType w:val="multilevel"/>
    <w:tmpl w:val="E3C24844"/>
    <w:numStyleLink w:val="Artikelnummering"/>
  </w:abstractNum>
  <w:abstractNum w:abstractNumId="12" w15:restartNumberingAfterBreak="0">
    <w:nsid w:val="27BC246A"/>
    <w:multiLevelType w:val="multilevel"/>
    <w:tmpl w:val="9FA8769E"/>
    <w:numStyleLink w:val="Stijl1"/>
  </w:abstractNum>
  <w:abstractNum w:abstractNumId="13" w15:restartNumberingAfterBreak="0">
    <w:nsid w:val="3A4D5FC1"/>
    <w:multiLevelType w:val="multilevel"/>
    <w:tmpl w:val="81647814"/>
    <w:styleLink w:val="Hoofdstukken"/>
    <w:lvl w:ilvl="0">
      <w:start w:val="1"/>
      <w:numFmt w:val="decimal"/>
      <w:pStyle w:val="H1Hoofdstuk"/>
      <w:lvlText w:val="Hoofdstuk %1."/>
      <w:lvlJc w:val="left"/>
      <w:pPr>
        <w:ind w:left="357" w:hanging="357"/>
      </w:pPr>
      <w:rPr>
        <w:rFonts w:hint="default"/>
      </w:rPr>
    </w:lvl>
    <w:lvl w:ilvl="1">
      <w:start w:val="1"/>
      <w:numFmt w:val="decimal"/>
      <w:pStyle w:val="H2paragraaf"/>
      <w:suff w:val="space"/>
      <w:lvlText w:val="%1.%2"/>
      <w:lvlJc w:val="left"/>
      <w:pPr>
        <w:ind w:left="357" w:hanging="357"/>
      </w:pPr>
      <w:rPr>
        <w:rFonts w:hint="default"/>
      </w:rPr>
    </w:lvl>
    <w:lvl w:ilvl="2">
      <w:start w:val="1"/>
      <w:numFmt w:val="decimal"/>
      <w:pStyle w:val="H3subparagraaf"/>
      <w:suff w:val="space"/>
      <w:lvlText w:val="%1.%2.%3"/>
      <w:lvlJc w:val="left"/>
      <w:pPr>
        <w:ind w:left="357" w:hanging="357"/>
      </w:pPr>
      <w:rPr>
        <w:rFonts w:hint="default"/>
      </w:rPr>
    </w:lvl>
    <w:lvl w:ilvl="3">
      <w:start w:val="1"/>
      <w:numFmt w:val="decimal"/>
      <w:pStyle w:val="H4subparagraaf"/>
      <w:suff w:val="space"/>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4" w15:restartNumberingAfterBreak="0">
    <w:nsid w:val="40054A10"/>
    <w:multiLevelType w:val="multilevel"/>
    <w:tmpl w:val="4810E10E"/>
    <w:numStyleLink w:val="Lijst11-a-i"/>
  </w:abstractNum>
  <w:abstractNum w:abstractNumId="15" w15:restartNumberingAfterBreak="0">
    <w:nsid w:val="414B2D67"/>
    <w:multiLevelType w:val="multilevel"/>
    <w:tmpl w:val="E3C24844"/>
    <w:styleLink w:val="Artikelnummering"/>
    <w:lvl w:ilvl="0">
      <w:start w:val="1"/>
      <w:numFmt w:val="decimal"/>
      <w:pStyle w:val="Artikelnummer"/>
      <w:suff w:val="space"/>
      <w:lvlText w:val="Artikel %1"/>
      <w:lvlJc w:val="left"/>
      <w:pPr>
        <w:ind w:left="357" w:hanging="357"/>
      </w:pPr>
      <w:rPr>
        <w:rFonts w:hint="default"/>
      </w:rPr>
    </w:lvl>
    <w:lvl w:ilvl="1">
      <w:start w:val="1"/>
      <w:numFmt w:val="decimal"/>
      <w:pStyle w:val="Artikelsectie"/>
      <w:lvlText w:val="%1.%2"/>
      <w:lvlJc w:val="left"/>
      <w:pPr>
        <w:tabs>
          <w:tab w:val="num" w:pos="714"/>
        </w:tabs>
        <w:ind w:left="714" w:hanging="357"/>
      </w:pPr>
      <w:rPr>
        <w:rFonts w:hint="default"/>
      </w:rPr>
    </w:lvl>
    <w:lvl w:ilvl="2">
      <w:start w:val="1"/>
      <w:numFmt w:val="lowerLetter"/>
      <w:pStyle w:val="Artikelsubsectieabc"/>
      <w:lvlText w:val="%3."/>
      <w:lvlJc w:val="left"/>
      <w:pPr>
        <w:tabs>
          <w:tab w:val="num" w:pos="714"/>
        </w:tabs>
        <w:ind w:left="714" w:hanging="357"/>
      </w:pPr>
      <w:rPr>
        <w:rFonts w:hint="default"/>
      </w:rPr>
    </w:lvl>
    <w:lvl w:ilvl="3">
      <w:start w:val="1"/>
      <w:numFmt w:val="none"/>
      <w:suff w:val="space"/>
      <w:lvlText w:val=""/>
      <w:lvlJc w:val="left"/>
      <w:pPr>
        <w:ind w:left="357" w:hanging="357"/>
      </w:pPr>
      <w:rPr>
        <w:rFonts w:hint="default"/>
      </w:rPr>
    </w:lvl>
    <w:lvl w:ilvl="4">
      <w:start w:val="1"/>
      <w:numFmt w:val="lowerRoman"/>
      <w:pStyle w:val="Artikelsubsectieiiiiii"/>
      <w:lvlText w:val="(%5)"/>
      <w:lvlJc w:val="left"/>
      <w:pPr>
        <w:tabs>
          <w:tab w:val="num" w:pos="1072"/>
        </w:tabs>
        <w:ind w:left="1072" w:hanging="358"/>
      </w:pPr>
      <w:rPr>
        <w:rFonts w:hint="default"/>
      </w:rPr>
    </w:lvl>
    <w:lvl w:ilvl="5">
      <w:start w:val="1"/>
      <w:numFmt w:val="bullet"/>
      <w:lvlText w:val=""/>
      <w:lvlJc w:val="left"/>
      <w:pPr>
        <w:tabs>
          <w:tab w:val="num" w:pos="1072"/>
        </w:tabs>
        <w:ind w:left="1429" w:hanging="357"/>
      </w:pPr>
      <w:rPr>
        <w:rFonts w:ascii="Symbol" w:hAnsi="Symbol"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6" w15:restartNumberingAfterBreak="0">
    <w:nsid w:val="417430B8"/>
    <w:multiLevelType w:val="multilevel"/>
    <w:tmpl w:val="0413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41DD0274"/>
    <w:multiLevelType w:val="multilevel"/>
    <w:tmpl w:val="32483EE2"/>
    <w:numStyleLink w:val="Lijst21-11-111"/>
  </w:abstractNum>
  <w:abstractNum w:abstractNumId="18" w15:restartNumberingAfterBreak="0">
    <w:nsid w:val="448A23C2"/>
    <w:multiLevelType w:val="multilevel"/>
    <w:tmpl w:val="E3C24844"/>
    <w:numStyleLink w:val="Artikelnummering"/>
  </w:abstractNum>
  <w:abstractNum w:abstractNumId="19" w15:restartNumberingAfterBreak="0">
    <w:nsid w:val="56B52382"/>
    <w:multiLevelType w:val="multilevel"/>
    <w:tmpl w:val="E3C24844"/>
    <w:numStyleLink w:val="Artikelnummering"/>
  </w:abstractNum>
  <w:abstractNum w:abstractNumId="20" w15:restartNumberingAfterBreak="0">
    <w:nsid w:val="57301A98"/>
    <w:multiLevelType w:val="multilevel"/>
    <w:tmpl w:val="04130029"/>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F4E0E4C"/>
    <w:multiLevelType w:val="multilevel"/>
    <w:tmpl w:val="32483EE2"/>
    <w:numStyleLink w:val="Lijst21-11-111"/>
  </w:abstractNum>
  <w:abstractNum w:abstractNumId="22" w15:restartNumberingAfterBreak="0">
    <w:nsid w:val="616A738D"/>
    <w:multiLevelType w:val="multilevel"/>
    <w:tmpl w:val="32483EE2"/>
    <w:styleLink w:val="Lijst21-11-111"/>
    <w:lvl w:ilvl="0">
      <w:start w:val="1"/>
      <w:numFmt w:val="decimal"/>
      <w:pStyle w:val="Lijst2-1"/>
      <w:lvlText w:val="%1."/>
      <w:lvlJc w:val="left"/>
      <w:pPr>
        <w:ind w:left="360" w:hanging="360"/>
      </w:pPr>
      <w:rPr>
        <w:rFonts w:hint="default"/>
      </w:rPr>
    </w:lvl>
    <w:lvl w:ilvl="1">
      <w:start w:val="1"/>
      <w:numFmt w:val="decimal"/>
      <w:pStyle w:val="Lijst2-2"/>
      <w:lvlText w:val="%1.%2"/>
      <w:lvlJc w:val="left"/>
      <w:pPr>
        <w:ind w:left="720" w:hanging="360"/>
      </w:pPr>
      <w:rPr>
        <w:rFonts w:hint="default"/>
      </w:rPr>
    </w:lvl>
    <w:lvl w:ilvl="2">
      <w:start w:val="1"/>
      <w:numFmt w:val="decimal"/>
      <w:pStyle w:val="Lijst2-3"/>
      <w:suff w:val="space"/>
      <w:lvlText w:val="%1.%2.%3"/>
      <w:lvlJc w:val="left"/>
      <w:pPr>
        <w:ind w:left="1072" w:hanging="352"/>
      </w:pPr>
      <w:rPr>
        <w:rFonts w:hint="default"/>
      </w:rPr>
    </w:lvl>
    <w:lvl w:ilvl="3">
      <w:start w:val="1"/>
      <w:numFmt w:val="decimal"/>
      <w:pStyle w:val="Lijst2-4"/>
      <w:suff w:val="space"/>
      <w:lvlText w:val="%1.%2.%3.%4"/>
      <w:lvlJc w:val="left"/>
      <w:pPr>
        <w:ind w:left="1072" w:hanging="352"/>
      </w:pPr>
      <w:rPr>
        <w:rFonts w:hint="default"/>
      </w:rPr>
    </w:lvl>
    <w:lvl w:ilvl="4">
      <w:start w:val="1"/>
      <w:numFmt w:val="decimal"/>
      <w:pStyle w:val="Lijst2-5"/>
      <w:suff w:val="space"/>
      <w:lvlText w:val="%1.%2.%3.%4.%5"/>
      <w:lvlJc w:val="left"/>
      <w:pPr>
        <w:ind w:left="1072" w:hanging="352"/>
      </w:pPr>
      <w:rPr>
        <w:rFonts w:hint="default"/>
      </w:rPr>
    </w:lvl>
    <w:lvl w:ilvl="5">
      <w:start w:val="1"/>
      <w:numFmt w:val="decimal"/>
      <w:pStyle w:val="Lijst2-6"/>
      <w:suff w:val="space"/>
      <w:lvlText w:val="%1.%2.%3.%4.%6"/>
      <w:lvlJc w:val="left"/>
      <w:pPr>
        <w:ind w:left="1072" w:hanging="352"/>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E97B79"/>
    <w:multiLevelType w:val="multilevel"/>
    <w:tmpl w:val="E3C24844"/>
    <w:numStyleLink w:val="Artikelnummering"/>
  </w:abstractNum>
  <w:abstractNum w:abstractNumId="24" w15:restartNumberingAfterBreak="0">
    <w:nsid w:val="6A07521C"/>
    <w:multiLevelType w:val="multilevel"/>
    <w:tmpl w:val="2250B184"/>
    <w:styleLink w:val="Versa"/>
    <w:lvl w:ilvl="0">
      <w:start w:val="1"/>
      <w:numFmt w:val="decimal"/>
      <w:pStyle w:val="1Kop1"/>
      <w:suff w:val="space"/>
      <w:lvlText w:val="%1."/>
      <w:lvlJc w:val="left"/>
      <w:pPr>
        <w:ind w:left="0" w:firstLine="0"/>
      </w:pPr>
      <w:rPr>
        <w:rFonts w:hint="default"/>
      </w:rPr>
    </w:lvl>
    <w:lvl w:ilvl="1">
      <w:start w:val="1"/>
      <w:numFmt w:val="decimal"/>
      <w:pStyle w:val="11Kop2"/>
      <w:suff w:val="space"/>
      <w:lvlText w:val="%1.%2"/>
      <w:lvlJc w:val="left"/>
      <w:pPr>
        <w:ind w:left="0" w:firstLine="0"/>
      </w:pPr>
      <w:rPr>
        <w:rFonts w:hint="default"/>
      </w:rPr>
    </w:lvl>
    <w:lvl w:ilvl="2">
      <w:start w:val="1"/>
      <w:numFmt w:val="decimal"/>
      <w:pStyle w:val="111Kop3"/>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suff w:val="space"/>
      <w:lvlText w:val="%9."/>
      <w:lvlJc w:val="left"/>
      <w:pPr>
        <w:ind w:left="0" w:firstLine="0"/>
      </w:pPr>
      <w:rPr>
        <w:rFonts w:hint="default"/>
      </w:rPr>
    </w:lvl>
  </w:abstractNum>
  <w:abstractNum w:abstractNumId="25" w15:restartNumberingAfterBreak="0">
    <w:nsid w:val="6AC43BA9"/>
    <w:multiLevelType w:val="multilevel"/>
    <w:tmpl w:val="E3C24844"/>
    <w:numStyleLink w:val="Artikelnummering"/>
  </w:abstractNum>
  <w:abstractNum w:abstractNumId="26" w15:restartNumberingAfterBreak="0">
    <w:nsid w:val="6C4B38DE"/>
    <w:multiLevelType w:val="multilevel"/>
    <w:tmpl w:val="4810E10E"/>
    <w:numStyleLink w:val="Lijst11-a-i"/>
  </w:abstractNum>
  <w:abstractNum w:abstractNumId="27" w15:restartNumberingAfterBreak="0">
    <w:nsid w:val="6E7016D6"/>
    <w:multiLevelType w:val="multilevel"/>
    <w:tmpl w:val="E3C24844"/>
    <w:numStyleLink w:val="Artikelnummering"/>
  </w:abstractNum>
  <w:abstractNum w:abstractNumId="28" w15:restartNumberingAfterBreak="0">
    <w:nsid w:val="7E8C15C7"/>
    <w:multiLevelType w:val="multilevel"/>
    <w:tmpl w:val="9FA8769E"/>
    <w:styleLink w:val="Stijl1"/>
    <w:lvl w:ilvl="0">
      <w:start w:val="1"/>
      <w:numFmt w:val="bullet"/>
      <w:pStyle w:val="Lijstopsomteken"/>
      <w:lvlText w:val="•"/>
      <w:lvlJc w:val="left"/>
      <w:pPr>
        <w:ind w:left="357" w:hanging="357"/>
      </w:pPr>
      <w:rPr>
        <w:rFonts w:ascii="Open Sans" w:hAnsi="Open Sans" w:hint="default"/>
        <w:color w:val="auto"/>
      </w:rPr>
    </w:lvl>
    <w:lvl w:ilvl="1">
      <w:start w:val="1"/>
      <w:numFmt w:val="bullet"/>
      <w:pStyle w:val="Lijstopsomteken2"/>
      <w:lvlText w:val="–"/>
      <w:lvlJc w:val="left"/>
      <w:pPr>
        <w:ind w:left="714" w:hanging="357"/>
      </w:pPr>
      <w:rPr>
        <w:rFonts w:ascii="Open Sans" w:hAnsi="Open Sans" w:hint="default"/>
        <w:color w:val="000000" w:themeColor="text1"/>
      </w:rPr>
    </w:lvl>
    <w:lvl w:ilvl="2">
      <w:start w:val="1"/>
      <w:numFmt w:val="bullet"/>
      <w:lvlText w:val="•"/>
      <w:lvlJc w:val="left"/>
      <w:pPr>
        <w:ind w:left="1071" w:hanging="357"/>
      </w:pPr>
      <w:rPr>
        <w:rFonts w:ascii="Open Sans" w:hAnsi="Open Sans" w:hint="default"/>
        <w:color w:val="auto"/>
      </w:rPr>
    </w:lvl>
    <w:lvl w:ilvl="3">
      <w:start w:val="1"/>
      <w:numFmt w:val="bullet"/>
      <w:lvlText w:val="•"/>
      <w:lvlJc w:val="left"/>
      <w:pPr>
        <w:ind w:left="1428" w:hanging="357"/>
      </w:pPr>
      <w:rPr>
        <w:rFonts w:ascii="Open Sans" w:hAnsi="Open Sans" w:hint="default"/>
        <w:color w:val="000000" w:themeColor="text1"/>
      </w:rPr>
    </w:lvl>
    <w:lvl w:ilvl="4">
      <w:start w:val="1"/>
      <w:numFmt w:val="bullet"/>
      <w:lvlText w:val="•"/>
      <w:lvlJc w:val="left"/>
      <w:pPr>
        <w:ind w:left="1785" w:hanging="357"/>
      </w:pPr>
      <w:rPr>
        <w:rFonts w:ascii="Open Sans" w:hAnsi="Open Sans" w:hint="default"/>
        <w:color w:val="000000" w:themeColor="text1"/>
      </w:rPr>
    </w:lvl>
    <w:lvl w:ilvl="5">
      <w:start w:val="1"/>
      <w:numFmt w:val="bullet"/>
      <w:lvlText w:val="•"/>
      <w:lvlJc w:val="left"/>
      <w:pPr>
        <w:ind w:left="2142" w:hanging="357"/>
      </w:pPr>
      <w:rPr>
        <w:rFonts w:ascii="Open Sans" w:hAnsi="Open Sans" w:hint="default"/>
        <w:color w:val="auto"/>
      </w:rPr>
    </w:lvl>
    <w:lvl w:ilvl="6">
      <w:start w:val="1"/>
      <w:numFmt w:val="bullet"/>
      <w:lvlText w:val="•"/>
      <w:lvlJc w:val="left"/>
      <w:pPr>
        <w:ind w:left="2499" w:hanging="357"/>
      </w:pPr>
      <w:rPr>
        <w:rFonts w:ascii="Open Sans" w:hAnsi="Open Sans" w:hint="default"/>
        <w:color w:val="000000" w:themeColor="text1"/>
      </w:rPr>
    </w:lvl>
    <w:lvl w:ilvl="7">
      <w:start w:val="1"/>
      <w:numFmt w:val="bullet"/>
      <w:lvlText w:val="•"/>
      <w:lvlJc w:val="left"/>
      <w:pPr>
        <w:ind w:left="2856" w:hanging="357"/>
      </w:pPr>
      <w:rPr>
        <w:rFonts w:ascii="Open Sans" w:hAnsi="Open Sans" w:hint="default"/>
        <w:color w:val="auto"/>
      </w:rPr>
    </w:lvl>
    <w:lvl w:ilvl="8">
      <w:start w:val="1"/>
      <w:numFmt w:val="bullet"/>
      <w:lvlText w:val="•"/>
      <w:lvlJc w:val="left"/>
      <w:pPr>
        <w:ind w:left="3213" w:hanging="357"/>
      </w:pPr>
      <w:rPr>
        <w:rFonts w:ascii="Open Sans" w:hAnsi="Open Sans" w:hint="default"/>
        <w:color w:val="000000" w:themeColor="text1"/>
      </w:rPr>
    </w:lvl>
  </w:abstractNum>
  <w:num w:numId="1">
    <w:abstractNumId w:val="5"/>
  </w:num>
  <w:num w:numId="2">
    <w:abstractNumId w:val="14"/>
  </w:num>
  <w:num w:numId="3">
    <w:abstractNumId w:val="26"/>
    <w:lvlOverride w:ilvl="0">
      <w:lvl w:ilvl="0">
        <w:start w:val="1"/>
        <w:numFmt w:val="decimal"/>
        <w:lvlText w:val="%1."/>
        <w:lvlJc w:val="left"/>
        <w:pPr>
          <w:ind w:left="714" w:hanging="357"/>
        </w:pPr>
        <w:rPr>
          <w:rFonts w:hint="default"/>
        </w:rPr>
      </w:lvl>
    </w:lvlOverride>
    <w:lvlOverride w:ilvl="1">
      <w:lvl w:ilvl="1">
        <w:start w:val="1"/>
        <w:numFmt w:val="lowerLetter"/>
        <w:lvlText w:val="%2."/>
        <w:lvlJc w:val="left"/>
        <w:pPr>
          <w:ind w:left="1071" w:hanging="357"/>
        </w:pPr>
        <w:rPr>
          <w:rFonts w:hint="default"/>
        </w:rPr>
      </w:lvl>
    </w:lvlOverride>
  </w:num>
  <w:num w:numId="4">
    <w:abstractNumId w:val="22"/>
  </w:num>
  <w:num w:numId="5">
    <w:abstractNumId w:val="17"/>
  </w:num>
  <w:num w:numId="6">
    <w:abstractNumId w:val="16"/>
  </w:num>
  <w:num w:numId="7">
    <w:abstractNumId w:val="20"/>
  </w:num>
  <w:num w:numId="8">
    <w:abstractNumId w:val="8"/>
  </w:num>
  <w:num w:numId="9">
    <w:abstractNumId w:val="13"/>
  </w:num>
  <w:num w:numId="10">
    <w:abstractNumId w:val="3"/>
    <w:lvlOverride w:ilvl="0">
      <w:lvl w:ilvl="0">
        <w:start w:val="1"/>
        <w:numFmt w:val="decimal"/>
        <w:suff w:val="space"/>
        <w:lvlText w:val="Hoofdstuk %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suff w:val="space"/>
        <w:lvlText w:val="%1.%2.%3"/>
        <w:lvlJc w:val="left"/>
        <w:pPr>
          <w:ind w:left="357" w:hanging="357"/>
        </w:pPr>
        <w:rPr>
          <w:rFonts w:hint="default"/>
        </w:rPr>
      </w:lvl>
    </w:lvlOverride>
    <w:lvlOverride w:ilvl="3">
      <w:lvl w:ilvl="3">
        <w:start w:val="1"/>
        <w:numFmt w:val="decimal"/>
        <w:suff w:val="space"/>
        <w:lvlText w:val="%1.%2.%3.%4"/>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5"/>
  </w:num>
  <w:num w:numId="12">
    <w:abstractNumId w:val="23"/>
    <w:lvlOverride w:ilvl="0">
      <w:lvl w:ilvl="0">
        <w:start w:val="1"/>
        <w:numFmt w:val="decimal"/>
        <w:suff w:val="space"/>
        <w:lvlText w:val="Artikel %1"/>
        <w:lvlJc w:val="left"/>
        <w:pPr>
          <w:ind w:left="357" w:hanging="357"/>
        </w:pPr>
        <w:rPr>
          <w:rFonts w:hint="default"/>
        </w:rPr>
      </w:lvl>
    </w:lvlOverride>
  </w:num>
  <w:num w:numId="13">
    <w:abstractNumId w:val="11"/>
  </w:num>
  <w:num w:numId="14">
    <w:abstractNumId w:val="25"/>
  </w:num>
  <w:num w:numId="15">
    <w:abstractNumId w:val="18"/>
  </w:num>
  <w:num w:numId="16">
    <w:abstractNumId w:val="19"/>
  </w:num>
  <w:num w:numId="17">
    <w:abstractNumId w:val="6"/>
  </w:num>
  <w:num w:numId="18">
    <w:abstractNumId w:val="27"/>
  </w:num>
  <w:num w:numId="19">
    <w:abstractNumId w:val="2"/>
  </w:num>
  <w:num w:numId="20">
    <w:abstractNumId w:val="21"/>
  </w:num>
  <w:num w:numId="21">
    <w:abstractNumId w:val="9"/>
  </w:num>
  <w:num w:numId="22">
    <w:abstractNumId w:val="28"/>
  </w:num>
  <w:num w:numId="23">
    <w:abstractNumId w:val="1"/>
  </w:num>
  <w:num w:numId="24">
    <w:abstractNumId w:val="12"/>
  </w:num>
  <w:num w:numId="25">
    <w:abstractNumId w:val="4"/>
  </w:num>
  <w:num w:numId="26">
    <w:abstractNumId w:val="0"/>
  </w:num>
  <w:num w:numId="27">
    <w:abstractNumId w:val="24"/>
    <w:lvlOverride w:ilvl="1">
      <w:lvl w:ilvl="1">
        <w:start w:val="1"/>
        <w:numFmt w:val="decimal"/>
        <w:pStyle w:val="11Kop2"/>
        <w:suff w:val="space"/>
        <w:lvlText w:val="%1.%2"/>
        <w:lvlJc w:val="left"/>
        <w:pPr>
          <w:ind w:left="0" w:firstLine="0"/>
        </w:pPr>
        <w:rPr>
          <w:rFonts w:hint="default"/>
        </w:rPr>
      </w:lvl>
    </w:lvlOverride>
    <w:lvlOverride w:ilvl="2">
      <w:lvl w:ilvl="2">
        <w:start w:val="1"/>
        <w:numFmt w:val="decimal"/>
        <w:pStyle w:val="111Kop3"/>
        <w:suff w:val="space"/>
        <w:lvlText w:val="%1.%2.%3"/>
        <w:lvlJc w:val="left"/>
        <w:pPr>
          <w:ind w:left="0" w:firstLine="0"/>
        </w:pPr>
        <w:rPr>
          <w:rFonts w:hint="default"/>
        </w:rPr>
      </w:lvl>
    </w:lvlOverride>
  </w:num>
  <w:num w:numId="28">
    <w:abstractNumId w:val="24"/>
  </w:num>
  <w:num w:numId="29">
    <w:abstractNumId w:val="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SortMethod w:val="00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45"/>
    <w:rsid w:val="000048DD"/>
    <w:rsid w:val="00013BAD"/>
    <w:rsid w:val="00015125"/>
    <w:rsid w:val="000303FD"/>
    <w:rsid w:val="000406AD"/>
    <w:rsid w:val="00041D2A"/>
    <w:rsid w:val="000653E3"/>
    <w:rsid w:val="00067D49"/>
    <w:rsid w:val="00076DD2"/>
    <w:rsid w:val="00081FF6"/>
    <w:rsid w:val="000C3FEC"/>
    <w:rsid w:val="000C465E"/>
    <w:rsid w:val="000D5A40"/>
    <w:rsid w:val="000E0C5C"/>
    <w:rsid w:val="000F59EC"/>
    <w:rsid w:val="00100B40"/>
    <w:rsid w:val="0014241C"/>
    <w:rsid w:val="00147DB8"/>
    <w:rsid w:val="00152EE5"/>
    <w:rsid w:val="001535A0"/>
    <w:rsid w:val="00157E45"/>
    <w:rsid w:val="00173B28"/>
    <w:rsid w:val="0017453B"/>
    <w:rsid w:val="00183203"/>
    <w:rsid w:val="001B1828"/>
    <w:rsid w:val="001B1BC6"/>
    <w:rsid w:val="001B597F"/>
    <w:rsid w:val="001B7E1F"/>
    <w:rsid w:val="001C3A87"/>
    <w:rsid w:val="001C53FE"/>
    <w:rsid w:val="001C6353"/>
    <w:rsid w:val="001D49C3"/>
    <w:rsid w:val="002473C1"/>
    <w:rsid w:val="00271056"/>
    <w:rsid w:val="0027126D"/>
    <w:rsid w:val="00271507"/>
    <w:rsid w:val="00274038"/>
    <w:rsid w:val="002A02E3"/>
    <w:rsid w:val="002A2CEF"/>
    <w:rsid w:val="002C4B6B"/>
    <w:rsid w:val="002C7F88"/>
    <w:rsid w:val="002F5508"/>
    <w:rsid w:val="00310710"/>
    <w:rsid w:val="00314DCE"/>
    <w:rsid w:val="00317C73"/>
    <w:rsid w:val="00325D18"/>
    <w:rsid w:val="00332239"/>
    <w:rsid w:val="003551D3"/>
    <w:rsid w:val="00366E3A"/>
    <w:rsid w:val="00371617"/>
    <w:rsid w:val="00371D48"/>
    <w:rsid w:val="00375A35"/>
    <w:rsid w:val="00381E1E"/>
    <w:rsid w:val="00384919"/>
    <w:rsid w:val="003A4B13"/>
    <w:rsid w:val="004104FE"/>
    <w:rsid w:val="004123AB"/>
    <w:rsid w:val="0043422B"/>
    <w:rsid w:val="00441CC3"/>
    <w:rsid w:val="004437D3"/>
    <w:rsid w:val="004659D8"/>
    <w:rsid w:val="004868C5"/>
    <w:rsid w:val="0048785C"/>
    <w:rsid w:val="004A3929"/>
    <w:rsid w:val="004B02B7"/>
    <w:rsid w:val="004B29F1"/>
    <w:rsid w:val="004C742A"/>
    <w:rsid w:val="004E38CD"/>
    <w:rsid w:val="005201A4"/>
    <w:rsid w:val="00541EC7"/>
    <w:rsid w:val="00552CD8"/>
    <w:rsid w:val="00553544"/>
    <w:rsid w:val="00583A2A"/>
    <w:rsid w:val="005A02FB"/>
    <w:rsid w:val="005B26D0"/>
    <w:rsid w:val="005B652B"/>
    <w:rsid w:val="005D5047"/>
    <w:rsid w:val="005E0633"/>
    <w:rsid w:val="005E38BF"/>
    <w:rsid w:val="005E6E80"/>
    <w:rsid w:val="005F2C81"/>
    <w:rsid w:val="005F6A37"/>
    <w:rsid w:val="0061657F"/>
    <w:rsid w:val="0062780F"/>
    <w:rsid w:val="0064026A"/>
    <w:rsid w:val="0064502D"/>
    <w:rsid w:val="0065555C"/>
    <w:rsid w:val="00670154"/>
    <w:rsid w:val="006759F2"/>
    <w:rsid w:val="0068176A"/>
    <w:rsid w:val="00684A25"/>
    <w:rsid w:val="006C67C1"/>
    <w:rsid w:val="006C7D71"/>
    <w:rsid w:val="00701DF6"/>
    <w:rsid w:val="00705028"/>
    <w:rsid w:val="007307F8"/>
    <w:rsid w:val="00743FE1"/>
    <w:rsid w:val="00757DA7"/>
    <w:rsid w:val="00763A47"/>
    <w:rsid w:val="0078370B"/>
    <w:rsid w:val="007B6F59"/>
    <w:rsid w:val="007C0683"/>
    <w:rsid w:val="007D6530"/>
    <w:rsid w:val="007E5A7A"/>
    <w:rsid w:val="007E6039"/>
    <w:rsid w:val="00832762"/>
    <w:rsid w:val="00847B5F"/>
    <w:rsid w:val="00857339"/>
    <w:rsid w:val="0086405B"/>
    <w:rsid w:val="00864DB8"/>
    <w:rsid w:val="00867DCE"/>
    <w:rsid w:val="0087750D"/>
    <w:rsid w:val="00880FBF"/>
    <w:rsid w:val="008857E5"/>
    <w:rsid w:val="0088779B"/>
    <w:rsid w:val="008A25B6"/>
    <w:rsid w:val="008A3B45"/>
    <w:rsid w:val="008E0255"/>
    <w:rsid w:val="008E276B"/>
    <w:rsid w:val="008E39DF"/>
    <w:rsid w:val="008E6FFA"/>
    <w:rsid w:val="008E702F"/>
    <w:rsid w:val="009005C9"/>
    <w:rsid w:val="00915302"/>
    <w:rsid w:val="00927638"/>
    <w:rsid w:val="00943D19"/>
    <w:rsid w:val="009526F7"/>
    <w:rsid w:val="00995F79"/>
    <w:rsid w:val="009A49C8"/>
    <w:rsid w:val="009C1D7C"/>
    <w:rsid w:val="009D2F60"/>
    <w:rsid w:val="009E12FD"/>
    <w:rsid w:val="009E4AA9"/>
    <w:rsid w:val="009F2796"/>
    <w:rsid w:val="00A01298"/>
    <w:rsid w:val="00A01CAD"/>
    <w:rsid w:val="00A02DBD"/>
    <w:rsid w:val="00A02EC0"/>
    <w:rsid w:val="00A04448"/>
    <w:rsid w:val="00A12130"/>
    <w:rsid w:val="00A15113"/>
    <w:rsid w:val="00A1563E"/>
    <w:rsid w:val="00A62DD6"/>
    <w:rsid w:val="00A80B5A"/>
    <w:rsid w:val="00AA290A"/>
    <w:rsid w:val="00AA5BB7"/>
    <w:rsid w:val="00AE3217"/>
    <w:rsid w:val="00AF3BE9"/>
    <w:rsid w:val="00AF4A20"/>
    <w:rsid w:val="00B20313"/>
    <w:rsid w:val="00B26CA1"/>
    <w:rsid w:val="00B32FD7"/>
    <w:rsid w:val="00B3322A"/>
    <w:rsid w:val="00B4247D"/>
    <w:rsid w:val="00B430F7"/>
    <w:rsid w:val="00B77E4B"/>
    <w:rsid w:val="00B933F3"/>
    <w:rsid w:val="00B93658"/>
    <w:rsid w:val="00BC0A3F"/>
    <w:rsid w:val="00BC0CB5"/>
    <w:rsid w:val="00BC72A8"/>
    <w:rsid w:val="00BD2E12"/>
    <w:rsid w:val="00BD7E7E"/>
    <w:rsid w:val="00BE541D"/>
    <w:rsid w:val="00BF57A2"/>
    <w:rsid w:val="00C2603A"/>
    <w:rsid w:val="00C26398"/>
    <w:rsid w:val="00C32AE8"/>
    <w:rsid w:val="00C35792"/>
    <w:rsid w:val="00C4694E"/>
    <w:rsid w:val="00C61008"/>
    <w:rsid w:val="00C6309E"/>
    <w:rsid w:val="00C72D51"/>
    <w:rsid w:val="00CB10CD"/>
    <w:rsid w:val="00CB7379"/>
    <w:rsid w:val="00CC7358"/>
    <w:rsid w:val="00CD3336"/>
    <w:rsid w:val="00CF1F87"/>
    <w:rsid w:val="00CF3511"/>
    <w:rsid w:val="00D032F8"/>
    <w:rsid w:val="00D14165"/>
    <w:rsid w:val="00D30CA1"/>
    <w:rsid w:val="00D60BE2"/>
    <w:rsid w:val="00D60EAB"/>
    <w:rsid w:val="00D62C8E"/>
    <w:rsid w:val="00D730DB"/>
    <w:rsid w:val="00D76F67"/>
    <w:rsid w:val="00D80DB5"/>
    <w:rsid w:val="00D820C7"/>
    <w:rsid w:val="00D83806"/>
    <w:rsid w:val="00DA19B8"/>
    <w:rsid w:val="00DA42C7"/>
    <w:rsid w:val="00DC2FC0"/>
    <w:rsid w:val="00DD46BF"/>
    <w:rsid w:val="00E069D0"/>
    <w:rsid w:val="00E16884"/>
    <w:rsid w:val="00E211A8"/>
    <w:rsid w:val="00E260D2"/>
    <w:rsid w:val="00E27967"/>
    <w:rsid w:val="00E506FA"/>
    <w:rsid w:val="00E712BB"/>
    <w:rsid w:val="00E72C92"/>
    <w:rsid w:val="00E73DB9"/>
    <w:rsid w:val="00E86D1E"/>
    <w:rsid w:val="00E926BB"/>
    <w:rsid w:val="00E9280A"/>
    <w:rsid w:val="00EC2603"/>
    <w:rsid w:val="00ED7429"/>
    <w:rsid w:val="00ED7771"/>
    <w:rsid w:val="00EF2DF8"/>
    <w:rsid w:val="00EF6136"/>
    <w:rsid w:val="00F02865"/>
    <w:rsid w:val="00F101AF"/>
    <w:rsid w:val="00F16119"/>
    <w:rsid w:val="00F37647"/>
    <w:rsid w:val="00F66B2E"/>
    <w:rsid w:val="00F71925"/>
    <w:rsid w:val="00F72D7C"/>
    <w:rsid w:val="00F74B44"/>
    <w:rsid w:val="00FB236F"/>
    <w:rsid w:val="00FD34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93C7F5"/>
  <w15:chartTrackingRefBased/>
  <w15:docId w15:val="{EBB1A2D5-9480-4495-99F9-D1D91773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Arial"/>
        <w:sz w:val="18"/>
        <w:szCs w:val="18"/>
        <w:lang w:val="nl-NL" w:eastAsia="en-US" w:bidi="ar-SA"/>
      </w:rPr>
    </w:rPrDefault>
    <w:pPrDefault>
      <w:pPr>
        <w:spacing w:line="264" w:lineRule="auto"/>
      </w:pPr>
    </w:pPrDefault>
  </w:docDefaults>
  <w:latentStyles w:defLockedState="0" w:defUIPriority="99" w:defSemiHidden="0" w:defUnhideWhenUsed="0" w:defQFormat="0" w:count="371">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3"/>
    <w:qFormat/>
    <w:rsid w:val="00C61008"/>
    <w:pPr>
      <w:spacing w:line="240" w:lineRule="auto"/>
    </w:pPr>
  </w:style>
  <w:style w:type="paragraph" w:styleId="Kop1">
    <w:name w:val="heading 1"/>
    <w:next w:val="Standaard"/>
    <w:link w:val="Kop1Char"/>
    <w:uiPriority w:val="9"/>
    <w:qFormat/>
    <w:rsid w:val="00E069D0"/>
    <w:pPr>
      <w:keepNext/>
      <w:keepLines/>
      <w:spacing w:before="220" w:after="120"/>
      <w:outlineLvl w:val="0"/>
    </w:pPr>
    <w:rPr>
      <w:rFonts w:asciiTheme="majorHAnsi" w:eastAsiaTheme="majorEastAsia" w:hAnsiTheme="majorHAnsi" w:cstheme="majorBidi"/>
      <w:color w:val="E63120" w:themeColor="accent1"/>
      <w:sz w:val="60"/>
      <w:szCs w:val="32"/>
    </w:rPr>
  </w:style>
  <w:style w:type="paragraph" w:styleId="Kop2">
    <w:name w:val="heading 2"/>
    <w:basedOn w:val="Kop1"/>
    <w:next w:val="Standaard"/>
    <w:link w:val="Kop2Char"/>
    <w:uiPriority w:val="9"/>
    <w:qFormat/>
    <w:rsid w:val="00E069D0"/>
    <w:pPr>
      <w:spacing w:before="320" w:after="0"/>
      <w:outlineLvl w:val="1"/>
    </w:pPr>
    <w:rPr>
      <w:sz w:val="32"/>
      <w:szCs w:val="26"/>
    </w:rPr>
  </w:style>
  <w:style w:type="paragraph" w:styleId="Kop3">
    <w:name w:val="heading 3"/>
    <w:basedOn w:val="Kop2"/>
    <w:next w:val="Standaard"/>
    <w:link w:val="Kop3Char"/>
    <w:uiPriority w:val="9"/>
    <w:qFormat/>
    <w:rsid w:val="00E069D0"/>
    <w:pPr>
      <w:spacing w:before="240"/>
      <w:outlineLvl w:val="2"/>
    </w:pPr>
    <w:rPr>
      <w:sz w:val="28"/>
      <w:szCs w:val="24"/>
    </w:rPr>
  </w:style>
  <w:style w:type="paragraph" w:styleId="Kop4">
    <w:name w:val="heading 4"/>
    <w:basedOn w:val="Kop3"/>
    <w:next w:val="Standaard"/>
    <w:link w:val="Kop4Char"/>
    <w:uiPriority w:val="9"/>
    <w:unhideWhenUsed/>
    <w:rsid w:val="00E069D0"/>
    <w:pPr>
      <w:outlineLvl w:val="3"/>
    </w:pPr>
    <w:rPr>
      <w:iCs/>
      <w:sz w:val="24"/>
    </w:rPr>
  </w:style>
  <w:style w:type="paragraph" w:styleId="Kop5">
    <w:name w:val="heading 5"/>
    <w:basedOn w:val="Kop4"/>
    <w:next w:val="Standaard"/>
    <w:link w:val="Kop5Char"/>
    <w:uiPriority w:val="9"/>
    <w:unhideWhenUsed/>
    <w:rsid w:val="009E4AA9"/>
    <w:pPr>
      <w:spacing w:before="200"/>
      <w:outlineLvl w:val="4"/>
    </w:pPr>
    <w:rPr>
      <w:sz w:val="20"/>
    </w:rPr>
  </w:style>
  <w:style w:type="paragraph" w:styleId="Kop6">
    <w:name w:val="heading 6"/>
    <w:basedOn w:val="Kop5"/>
    <w:next w:val="Standaard"/>
    <w:link w:val="Kop6Char"/>
    <w:uiPriority w:val="9"/>
    <w:semiHidden/>
    <w:unhideWhenUsed/>
    <w:rsid w:val="00BC0CB5"/>
    <w:pPr>
      <w:outlineLvl w:val="5"/>
    </w:pPr>
    <w:rPr>
      <w:color w:val="75150D" w:themeColor="accent1" w:themeShade="7F"/>
    </w:rPr>
  </w:style>
  <w:style w:type="paragraph" w:styleId="Kop7">
    <w:name w:val="heading 7"/>
    <w:basedOn w:val="Kop6"/>
    <w:next w:val="Standaard"/>
    <w:link w:val="Kop7Char"/>
    <w:uiPriority w:val="9"/>
    <w:semiHidden/>
    <w:unhideWhenUsed/>
    <w:qFormat/>
    <w:rsid w:val="00BC0CB5"/>
    <w:pPr>
      <w:outlineLvl w:val="6"/>
    </w:pPr>
    <w:rPr>
      <w:i/>
      <w:iCs w:val="0"/>
    </w:rPr>
  </w:style>
  <w:style w:type="paragraph" w:styleId="Kop8">
    <w:name w:val="heading 8"/>
    <w:basedOn w:val="Kop7"/>
    <w:next w:val="Standaard"/>
    <w:link w:val="Kop8Char"/>
    <w:uiPriority w:val="9"/>
    <w:semiHidden/>
    <w:unhideWhenUsed/>
    <w:qFormat/>
    <w:rsid w:val="00BC0CB5"/>
    <w:pPr>
      <w:outlineLvl w:val="7"/>
    </w:pPr>
    <w:rPr>
      <w:color w:val="272727" w:themeColor="text1" w:themeTint="D8"/>
      <w:sz w:val="21"/>
      <w:szCs w:val="21"/>
    </w:rPr>
  </w:style>
  <w:style w:type="paragraph" w:styleId="Kop9">
    <w:name w:val="heading 9"/>
    <w:basedOn w:val="Kop8"/>
    <w:next w:val="Standaard"/>
    <w:link w:val="Kop9Char"/>
    <w:uiPriority w:val="9"/>
    <w:semiHidden/>
    <w:unhideWhenUsed/>
    <w:qFormat/>
    <w:rsid w:val="00BC0CB5"/>
    <w:pPr>
      <w:outlineLvl w:val="8"/>
    </w:pPr>
    <w:rPr>
      <w:i w:val="0"/>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69D0"/>
    <w:rPr>
      <w:rFonts w:asciiTheme="majorHAnsi" w:eastAsiaTheme="majorEastAsia" w:hAnsiTheme="majorHAnsi" w:cstheme="majorBidi"/>
      <w:color w:val="E63120" w:themeColor="accent1"/>
      <w:sz w:val="60"/>
      <w:szCs w:val="32"/>
    </w:rPr>
  </w:style>
  <w:style w:type="character" w:customStyle="1" w:styleId="Kop2Char">
    <w:name w:val="Kop 2 Char"/>
    <w:basedOn w:val="Standaardalinea-lettertype"/>
    <w:link w:val="Kop2"/>
    <w:uiPriority w:val="9"/>
    <w:rsid w:val="00E069D0"/>
    <w:rPr>
      <w:rFonts w:asciiTheme="majorHAnsi" w:eastAsiaTheme="majorEastAsia" w:hAnsiTheme="majorHAnsi" w:cstheme="majorBidi"/>
      <w:color w:val="E63120" w:themeColor="accent1"/>
      <w:sz w:val="32"/>
      <w:szCs w:val="26"/>
    </w:rPr>
  </w:style>
  <w:style w:type="character" w:customStyle="1" w:styleId="Kop3Char">
    <w:name w:val="Kop 3 Char"/>
    <w:basedOn w:val="Standaardalinea-lettertype"/>
    <w:link w:val="Kop3"/>
    <w:uiPriority w:val="9"/>
    <w:rsid w:val="00E069D0"/>
    <w:rPr>
      <w:rFonts w:asciiTheme="majorHAnsi" w:eastAsiaTheme="majorEastAsia" w:hAnsiTheme="majorHAnsi" w:cstheme="majorBidi"/>
      <w:color w:val="E63120" w:themeColor="accent1"/>
      <w:sz w:val="28"/>
      <w:szCs w:val="24"/>
    </w:rPr>
  </w:style>
  <w:style w:type="character" w:styleId="Tekstvantijdelijkeaanduiding">
    <w:name w:val="Placeholder Text"/>
    <w:basedOn w:val="Standaardalinea-lettertype"/>
    <w:uiPriority w:val="99"/>
    <w:rsid w:val="00757DA7"/>
    <w:rPr>
      <w:color w:val="auto"/>
      <w:bdr w:val="none" w:sz="0" w:space="0" w:color="auto"/>
      <w:shd w:val="clear" w:color="auto" w:fill="F4D39E" w:themeFill="accent3" w:themeFillTint="66"/>
    </w:rPr>
  </w:style>
  <w:style w:type="character" w:customStyle="1" w:styleId="Kop4Char">
    <w:name w:val="Kop 4 Char"/>
    <w:basedOn w:val="Standaardalinea-lettertype"/>
    <w:link w:val="Kop4"/>
    <w:uiPriority w:val="9"/>
    <w:rsid w:val="00E069D0"/>
    <w:rPr>
      <w:rFonts w:asciiTheme="majorHAnsi" w:eastAsiaTheme="majorEastAsia" w:hAnsiTheme="majorHAnsi" w:cstheme="majorBidi"/>
      <w:iCs/>
      <w:color w:val="E63120" w:themeColor="accent1"/>
      <w:sz w:val="24"/>
      <w:szCs w:val="24"/>
    </w:rPr>
  </w:style>
  <w:style w:type="paragraph" w:styleId="Titel">
    <w:name w:val="Title"/>
    <w:basedOn w:val="Standaard"/>
    <w:link w:val="TitelChar"/>
    <w:uiPriority w:val="10"/>
    <w:rsid w:val="00CD3336"/>
    <w:pPr>
      <w:contextualSpacing/>
    </w:pPr>
    <w:rPr>
      <w:rFonts w:asciiTheme="majorHAnsi" w:eastAsiaTheme="majorEastAsia" w:hAnsiTheme="majorHAnsi" w:cstheme="majorBidi"/>
      <w:color w:val="E63120" w:themeColor="accent1"/>
      <w:spacing w:val="-10"/>
      <w:kern w:val="28"/>
      <w:sz w:val="32"/>
      <w:szCs w:val="56"/>
    </w:rPr>
  </w:style>
  <w:style w:type="character" w:customStyle="1" w:styleId="TitelChar">
    <w:name w:val="Titel Char"/>
    <w:basedOn w:val="Standaardalinea-lettertype"/>
    <w:link w:val="Titel"/>
    <w:uiPriority w:val="10"/>
    <w:rsid w:val="00CD3336"/>
    <w:rPr>
      <w:rFonts w:asciiTheme="majorHAnsi" w:eastAsiaTheme="majorEastAsia" w:hAnsiTheme="majorHAnsi" w:cstheme="majorBidi"/>
      <w:color w:val="E63120" w:themeColor="accent1"/>
      <w:spacing w:val="-10"/>
      <w:kern w:val="28"/>
      <w:sz w:val="32"/>
      <w:szCs w:val="56"/>
    </w:rPr>
  </w:style>
  <w:style w:type="numbering" w:customStyle="1" w:styleId="Lijst11-a-i">
    <w:name w:val="_Lijst 1: 1. - a. - i."/>
    <w:uiPriority w:val="99"/>
    <w:rsid w:val="00A01CAD"/>
    <w:pPr>
      <w:numPr>
        <w:numId w:val="1"/>
      </w:numPr>
    </w:pPr>
  </w:style>
  <w:style w:type="paragraph" w:customStyle="1" w:styleId="Opsomming">
    <w:name w:val="_Opsomming"/>
    <w:uiPriority w:val="21"/>
    <w:qFormat/>
    <w:rsid w:val="00A01CAD"/>
    <w:pPr>
      <w:numPr>
        <w:numId w:val="1"/>
      </w:numPr>
    </w:pPr>
  </w:style>
  <w:style w:type="paragraph" w:customStyle="1" w:styleId="Opsomming2">
    <w:name w:val="_Opsomming 2"/>
    <w:basedOn w:val="Opsomming"/>
    <w:uiPriority w:val="21"/>
    <w:qFormat/>
    <w:rsid w:val="00441CC3"/>
    <w:pPr>
      <w:numPr>
        <w:ilvl w:val="1"/>
      </w:numPr>
    </w:pPr>
  </w:style>
  <w:style w:type="paragraph" w:customStyle="1" w:styleId="Opsomming3">
    <w:name w:val="_Opsomming 3"/>
    <w:basedOn w:val="Opsomming2"/>
    <w:uiPriority w:val="21"/>
    <w:unhideWhenUsed/>
    <w:rsid w:val="00441CC3"/>
    <w:pPr>
      <w:numPr>
        <w:ilvl w:val="2"/>
      </w:numPr>
    </w:pPr>
  </w:style>
  <w:style w:type="numbering" w:customStyle="1" w:styleId="Lijst21-11-111">
    <w:name w:val="_Lijst 2: 1 - 1.1 - 1.1.1"/>
    <w:uiPriority w:val="99"/>
    <w:rsid w:val="00541EC7"/>
    <w:pPr>
      <w:numPr>
        <w:numId w:val="4"/>
      </w:numPr>
    </w:pPr>
  </w:style>
  <w:style w:type="paragraph" w:customStyle="1" w:styleId="Lijst2-4">
    <w:name w:val="_Lijst 2-4"/>
    <w:basedOn w:val="Lijst2-3"/>
    <w:uiPriority w:val="22"/>
    <w:semiHidden/>
    <w:rsid w:val="00541EC7"/>
    <w:pPr>
      <w:numPr>
        <w:ilvl w:val="3"/>
      </w:numPr>
    </w:pPr>
  </w:style>
  <w:style w:type="paragraph" w:customStyle="1" w:styleId="Lijst2-1">
    <w:name w:val="_Lijst 2-1"/>
    <w:uiPriority w:val="22"/>
    <w:semiHidden/>
    <w:rsid w:val="00541EC7"/>
    <w:pPr>
      <w:numPr>
        <w:numId w:val="20"/>
      </w:numPr>
    </w:pPr>
    <w:rPr>
      <w:lang w:val="en-US"/>
    </w:rPr>
  </w:style>
  <w:style w:type="paragraph" w:customStyle="1" w:styleId="Lijst2-2">
    <w:name w:val="_Lijst 2-2"/>
    <w:basedOn w:val="Lijst2-1"/>
    <w:uiPriority w:val="22"/>
    <w:semiHidden/>
    <w:rsid w:val="00541EC7"/>
    <w:pPr>
      <w:numPr>
        <w:ilvl w:val="1"/>
      </w:numPr>
    </w:pPr>
  </w:style>
  <w:style w:type="paragraph" w:customStyle="1" w:styleId="Lijst2-3">
    <w:name w:val="_Lijst 2-3"/>
    <w:basedOn w:val="Standaard"/>
    <w:uiPriority w:val="22"/>
    <w:semiHidden/>
    <w:rsid w:val="00541EC7"/>
    <w:pPr>
      <w:numPr>
        <w:ilvl w:val="2"/>
        <w:numId w:val="20"/>
      </w:numPr>
    </w:pPr>
  </w:style>
  <w:style w:type="paragraph" w:customStyle="1" w:styleId="Lijst2-5">
    <w:name w:val="_Lijst 2-5"/>
    <w:basedOn w:val="Lijst2-4"/>
    <w:uiPriority w:val="22"/>
    <w:semiHidden/>
    <w:rsid w:val="00541EC7"/>
    <w:pPr>
      <w:numPr>
        <w:ilvl w:val="4"/>
      </w:numPr>
    </w:pPr>
    <w:rPr>
      <w:lang w:val="en-US"/>
    </w:rPr>
  </w:style>
  <w:style w:type="paragraph" w:customStyle="1" w:styleId="Lijst2-6">
    <w:name w:val="_Lijst 2-6"/>
    <w:basedOn w:val="Lijst2-5"/>
    <w:uiPriority w:val="22"/>
    <w:semiHidden/>
    <w:rsid w:val="00541EC7"/>
    <w:pPr>
      <w:numPr>
        <w:ilvl w:val="5"/>
      </w:numPr>
    </w:pPr>
  </w:style>
  <w:style w:type="paragraph" w:styleId="Lijstalinea">
    <w:name w:val="List Paragraph"/>
    <w:basedOn w:val="Standaard"/>
    <w:uiPriority w:val="34"/>
    <w:unhideWhenUsed/>
    <w:rsid w:val="00BC0CB5"/>
    <w:pPr>
      <w:ind w:left="720"/>
      <w:contextualSpacing/>
    </w:pPr>
  </w:style>
  <w:style w:type="paragraph" w:customStyle="1" w:styleId="H1Hoofdstuk">
    <w:name w:val="_H1 Hoofdstuk"/>
    <w:basedOn w:val="Kop1"/>
    <w:uiPriority w:val="19"/>
    <w:semiHidden/>
    <w:qFormat/>
    <w:rsid w:val="008E276B"/>
    <w:pPr>
      <w:numPr>
        <w:numId w:val="21"/>
      </w:numPr>
    </w:pPr>
    <w:rPr>
      <w:lang w:val="en-US"/>
    </w:rPr>
  </w:style>
  <w:style w:type="character" w:customStyle="1" w:styleId="Kop5Char">
    <w:name w:val="Kop 5 Char"/>
    <w:basedOn w:val="Standaardalinea-lettertype"/>
    <w:link w:val="Kop5"/>
    <w:uiPriority w:val="9"/>
    <w:rsid w:val="009E4AA9"/>
    <w:rPr>
      <w:rFonts w:asciiTheme="majorHAnsi" w:eastAsiaTheme="majorEastAsia" w:hAnsiTheme="majorHAnsi" w:cstheme="majorBidi"/>
      <w:iCs/>
      <w:color w:val="E63120" w:themeColor="accent1"/>
      <w:sz w:val="20"/>
      <w:szCs w:val="24"/>
    </w:rPr>
  </w:style>
  <w:style w:type="character" w:customStyle="1" w:styleId="Kop6Char">
    <w:name w:val="Kop 6 Char"/>
    <w:basedOn w:val="Standaardalinea-lettertype"/>
    <w:link w:val="Kop6"/>
    <w:uiPriority w:val="9"/>
    <w:semiHidden/>
    <w:rsid w:val="00BC0CB5"/>
    <w:rPr>
      <w:rFonts w:asciiTheme="majorHAnsi" w:eastAsiaTheme="majorEastAsia" w:hAnsiTheme="majorHAnsi" w:cstheme="majorBidi"/>
      <w:i/>
      <w:iCs/>
      <w:color w:val="75150D" w:themeColor="accent1" w:themeShade="7F"/>
      <w:sz w:val="24"/>
      <w:szCs w:val="24"/>
    </w:rPr>
  </w:style>
  <w:style w:type="character" w:customStyle="1" w:styleId="Kop7Char">
    <w:name w:val="Kop 7 Char"/>
    <w:basedOn w:val="Standaardalinea-lettertype"/>
    <w:link w:val="Kop7"/>
    <w:uiPriority w:val="9"/>
    <w:semiHidden/>
    <w:rsid w:val="00BC0CB5"/>
    <w:rPr>
      <w:rFonts w:asciiTheme="majorHAnsi" w:eastAsiaTheme="majorEastAsia" w:hAnsiTheme="majorHAnsi" w:cstheme="majorBidi"/>
      <w:color w:val="75150D" w:themeColor="accent1" w:themeShade="7F"/>
      <w:sz w:val="24"/>
      <w:szCs w:val="24"/>
    </w:rPr>
  </w:style>
  <w:style w:type="character" w:customStyle="1" w:styleId="Kop8Char">
    <w:name w:val="Kop 8 Char"/>
    <w:basedOn w:val="Standaardalinea-lettertype"/>
    <w:link w:val="Kop8"/>
    <w:uiPriority w:val="9"/>
    <w:semiHidden/>
    <w:rsid w:val="00BC0C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C0CB5"/>
    <w:rPr>
      <w:rFonts w:asciiTheme="majorHAnsi" w:eastAsiaTheme="majorEastAsia" w:hAnsiTheme="majorHAnsi" w:cstheme="majorBidi"/>
      <w:i/>
      <w:iCs/>
      <w:color w:val="272727" w:themeColor="text1" w:themeTint="D8"/>
      <w:sz w:val="21"/>
      <w:szCs w:val="21"/>
    </w:rPr>
  </w:style>
  <w:style w:type="paragraph" w:customStyle="1" w:styleId="H2paragraaf">
    <w:name w:val="_H2 paragraaf"/>
    <w:basedOn w:val="Kop2"/>
    <w:uiPriority w:val="19"/>
    <w:semiHidden/>
    <w:rsid w:val="008E276B"/>
    <w:pPr>
      <w:numPr>
        <w:ilvl w:val="1"/>
        <w:numId w:val="21"/>
      </w:numPr>
    </w:pPr>
  </w:style>
  <w:style w:type="paragraph" w:customStyle="1" w:styleId="H3subparagraaf">
    <w:name w:val="_H3 subparagraaf"/>
    <w:basedOn w:val="Kop3"/>
    <w:uiPriority w:val="19"/>
    <w:semiHidden/>
    <w:rsid w:val="008E276B"/>
    <w:pPr>
      <w:numPr>
        <w:ilvl w:val="2"/>
        <w:numId w:val="21"/>
      </w:numPr>
    </w:pPr>
  </w:style>
  <w:style w:type="numbering" w:customStyle="1" w:styleId="Hoofdstukken">
    <w:name w:val="_Hoofdstukken"/>
    <w:uiPriority w:val="99"/>
    <w:rsid w:val="008E276B"/>
    <w:pPr>
      <w:numPr>
        <w:numId w:val="9"/>
      </w:numPr>
    </w:pPr>
  </w:style>
  <w:style w:type="paragraph" w:customStyle="1" w:styleId="H4subparagraaf">
    <w:name w:val="_H4 subparagraaf"/>
    <w:basedOn w:val="Kop4"/>
    <w:uiPriority w:val="19"/>
    <w:semiHidden/>
    <w:rsid w:val="008E276B"/>
    <w:pPr>
      <w:numPr>
        <w:ilvl w:val="3"/>
        <w:numId w:val="21"/>
      </w:numPr>
    </w:pPr>
  </w:style>
  <w:style w:type="numbering" w:customStyle="1" w:styleId="Artikelnummering">
    <w:name w:val="_Artikelnummering"/>
    <w:uiPriority w:val="99"/>
    <w:rsid w:val="00BF57A2"/>
    <w:pPr>
      <w:numPr>
        <w:numId w:val="11"/>
      </w:numPr>
    </w:pPr>
  </w:style>
  <w:style w:type="paragraph" w:customStyle="1" w:styleId="Artikelsectie">
    <w:name w:val="_Artikel sectie"/>
    <w:basedOn w:val="Artikelnummer"/>
    <w:uiPriority w:val="20"/>
    <w:semiHidden/>
    <w:rsid w:val="00BF57A2"/>
    <w:pPr>
      <w:numPr>
        <w:ilvl w:val="1"/>
      </w:numPr>
    </w:pPr>
    <w:rPr>
      <w:b w:val="0"/>
      <w:lang w:val="en-US"/>
    </w:rPr>
  </w:style>
  <w:style w:type="paragraph" w:customStyle="1" w:styleId="Artikelnummer">
    <w:name w:val="_Artikelnummer"/>
    <w:next w:val="Artikeltekst"/>
    <w:uiPriority w:val="20"/>
    <w:semiHidden/>
    <w:rsid w:val="00BF57A2"/>
    <w:pPr>
      <w:numPr>
        <w:numId w:val="18"/>
      </w:numPr>
    </w:pPr>
    <w:rPr>
      <w:b/>
    </w:rPr>
  </w:style>
  <w:style w:type="paragraph" w:customStyle="1" w:styleId="Artikelsubsectieabc">
    <w:name w:val="_Artikel subsectie abc"/>
    <w:basedOn w:val="Artikelsectie"/>
    <w:uiPriority w:val="20"/>
    <w:semiHidden/>
    <w:rsid w:val="00BF57A2"/>
    <w:pPr>
      <w:numPr>
        <w:ilvl w:val="2"/>
      </w:numPr>
    </w:pPr>
  </w:style>
  <w:style w:type="paragraph" w:customStyle="1" w:styleId="Artikelsubsectieiiiiii">
    <w:name w:val="_Artikel subsectie i ii iii"/>
    <w:basedOn w:val="Artikelsubsectieabc"/>
    <w:uiPriority w:val="20"/>
    <w:semiHidden/>
    <w:rsid w:val="00BF57A2"/>
    <w:pPr>
      <w:numPr>
        <w:ilvl w:val="4"/>
      </w:numPr>
    </w:pPr>
  </w:style>
  <w:style w:type="paragraph" w:customStyle="1" w:styleId="Artikeltekst">
    <w:name w:val="_Artikeltekst"/>
    <w:basedOn w:val="Standaard"/>
    <w:uiPriority w:val="3"/>
    <w:semiHidden/>
    <w:rsid w:val="00BF57A2"/>
    <w:pPr>
      <w:ind w:left="357"/>
    </w:pPr>
    <w:rPr>
      <w:lang w:val="en-US"/>
    </w:rPr>
  </w:style>
  <w:style w:type="paragraph" w:styleId="Geenafstand">
    <w:name w:val="No Spacing"/>
    <w:link w:val="GeenafstandChar"/>
    <w:uiPriority w:val="1"/>
    <w:qFormat/>
    <w:rsid w:val="000E0C5C"/>
    <w:pPr>
      <w:spacing w:line="240" w:lineRule="auto"/>
    </w:pPr>
  </w:style>
  <w:style w:type="table" w:styleId="Tabelraster">
    <w:name w:val="Table Grid"/>
    <w:basedOn w:val="Standaardtabel"/>
    <w:uiPriority w:val="39"/>
    <w:rsid w:val="00880F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jabloonTabel">
    <w:name w:val="_SjabloonTabel"/>
    <w:basedOn w:val="Standaardtabel"/>
    <w:uiPriority w:val="99"/>
    <w:rsid w:val="001B597F"/>
    <w:pPr>
      <w:spacing w:line="240" w:lineRule="auto"/>
    </w:pPr>
    <w:tblPr>
      <w:tblBorders>
        <w:top w:val="single" w:sz="4" w:space="0" w:color="E63120" w:themeColor="accent1"/>
        <w:left w:val="single" w:sz="4" w:space="0" w:color="E63120" w:themeColor="accent1"/>
        <w:bottom w:val="single" w:sz="4" w:space="0" w:color="E63120" w:themeColor="accent1"/>
        <w:right w:val="single" w:sz="4" w:space="0" w:color="E63120" w:themeColor="accent1"/>
        <w:insideH w:val="single" w:sz="4" w:space="0" w:color="E63120" w:themeColor="accent1"/>
        <w:insideV w:val="single" w:sz="4" w:space="0" w:color="E63120" w:themeColor="accent1"/>
      </w:tblBorders>
      <w:tblCellMar>
        <w:top w:w="28" w:type="dxa"/>
        <w:bottom w:w="28" w:type="dxa"/>
      </w:tblCellMar>
    </w:tblPr>
    <w:tblStylePr w:type="firstRow">
      <w:rPr>
        <w:b/>
        <w:color w:val="FFFFFF" w:themeColor="background1"/>
      </w:rPr>
      <w:tblPr/>
      <w:tcPr>
        <w:shd w:val="clear" w:color="auto" w:fill="E63120" w:themeFill="accent1"/>
      </w:tcPr>
    </w:tblStylePr>
    <w:tblStylePr w:type="firstCol">
      <w:rPr>
        <w:b w:val="0"/>
        <w:color w:val="E63120" w:themeColor="accent1"/>
      </w:rPr>
    </w:tblStylePr>
  </w:style>
  <w:style w:type="paragraph" w:styleId="Kopvaninhoudsopgave">
    <w:name w:val="TOC Heading"/>
    <w:basedOn w:val="Kop1"/>
    <w:next w:val="Standaard"/>
    <w:uiPriority w:val="39"/>
    <w:unhideWhenUsed/>
    <w:rsid w:val="008A3B45"/>
    <w:pPr>
      <w:spacing w:line="259" w:lineRule="auto"/>
      <w:outlineLvl w:val="9"/>
    </w:pPr>
    <w:rPr>
      <w:lang w:eastAsia="nl-NL"/>
    </w:rPr>
  </w:style>
  <w:style w:type="paragraph" w:styleId="Inhopg1">
    <w:name w:val="toc 1"/>
    <w:basedOn w:val="Standaard"/>
    <w:next w:val="Standaard"/>
    <w:autoRedefine/>
    <w:uiPriority w:val="39"/>
    <w:unhideWhenUsed/>
    <w:rsid w:val="008A3B45"/>
    <w:pPr>
      <w:spacing w:after="100"/>
    </w:pPr>
  </w:style>
  <w:style w:type="paragraph" w:styleId="Inhopg2">
    <w:name w:val="toc 2"/>
    <w:basedOn w:val="Standaard"/>
    <w:next w:val="Standaard"/>
    <w:autoRedefine/>
    <w:uiPriority w:val="39"/>
    <w:unhideWhenUsed/>
    <w:rsid w:val="008A3B45"/>
    <w:pPr>
      <w:spacing w:after="100"/>
      <w:ind w:left="200"/>
    </w:pPr>
  </w:style>
  <w:style w:type="paragraph" w:styleId="Inhopg3">
    <w:name w:val="toc 3"/>
    <w:basedOn w:val="Standaard"/>
    <w:next w:val="Standaard"/>
    <w:autoRedefine/>
    <w:uiPriority w:val="39"/>
    <w:unhideWhenUsed/>
    <w:rsid w:val="008A3B45"/>
    <w:pPr>
      <w:spacing w:after="100"/>
      <w:ind w:left="400"/>
    </w:pPr>
  </w:style>
  <w:style w:type="character" w:styleId="Hyperlink">
    <w:name w:val="Hyperlink"/>
    <w:basedOn w:val="Standaardalinea-lettertype"/>
    <w:uiPriority w:val="99"/>
    <w:unhideWhenUsed/>
    <w:rsid w:val="008A3B45"/>
    <w:rPr>
      <w:color w:val="E63120" w:themeColor="hyperlink"/>
      <w:u w:val="single"/>
    </w:rPr>
  </w:style>
  <w:style w:type="numbering" w:customStyle="1" w:styleId="Stijl1">
    <w:name w:val="Stijl1"/>
    <w:uiPriority w:val="99"/>
    <w:rsid w:val="00C61008"/>
    <w:pPr>
      <w:numPr>
        <w:numId w:val="22"/>
      </w:numPr>
    </w:pPr>
  </w:style>
  <w:style w:type="paragraph" w:styleId="Lijstopsomteken">
    <w:name w:val="List Bullet"/>
    <w:aliases w:val="Bullets 1"/>
    <w:basedOn w:val="Standaard"/>
    <w:uiPriority w:val="99"/>
    <w:unhideWhenUsed/>
    <w:qFormat/>
    <w:rsid w:val="00C61008"/>
    <w:pPr>
      <w:numPr>
        <w:numId w:val="22"/>
      </w:numPr>
      <w:contextualSpacing/>
    </w:pPr>
  </w:style>
  <w:style w:type="paragraph" w:styleId="Koptekst">
    <w:name w:val="header"/>
    <w:basedOn w:val="Standaard"/>
    <w:link w:val="KoptekstChar"/>
    <w:uiPriority w:val="99"/>
    <w:unhideWhenUsed/>
    <w:rsid w:val="00553544"/>
    <w:pPr>
      <w:tabs>
        <w:tab w:val="center" w:pos="4536"/>
        <w:tab w:val="right" w:pos="9072"/>
      </w:tabs>
    </w:pPr>
  </w:style>
  <w:style w:type="character" w:customStyle="1" w:styleId="KoptekstChar">
    <w:name w:val="Koptekst Char"/>
    <w:basedOn w:val="Standaardalinea-lettertype"/>
    <w:link w:val="Koptekst"/>
    <w:uiPriority w:val="99"/>
    <w:rsid w:val="00553544"/>
  </w:style>
  <w:style w:type="paragraph" w:styleId="Voettekst">
    <w:name w:val="footer"/>
    <w:basedOn w:val="Standaard"/>
    <w:link w:val="VoettekstChar"/>
    <w:uiPriority w:val="99"/>
    <w:unhideWhenUsed/>
    <w:rsid w:val="006C7D71"/>
    <w:pPr>
      <w:tabs>
        <w:tab w:val="center" w:pos="4536"/>
        <w:tab w:val="right" w:pos="9072"/>
      </w:tabs>
    </w:pPr>
  </w:style>
  <w:style w:type="character" w:customStyle="1" w:styleId="VoettekstChar">
    <w:name w:val="Voettekst Char"/>
    <w:basedOn w:val="Standaardalinea-lettertype"/>
    <w:link w:val="Voettekst"/>
    <w:uiPriority w:val="99"/>
    <w:rsid w:val="006C7D71"/>
  </w:style>
  <w:style w:type="paragraph" w:customStyle="1" w:styleId="Adressering">
    <w:name w:val="Adressering"/>
    <w:basedOn w:val="Standaard"/>
    <w:link w:val="AdresseringChar"/>
    <w:uiPriority w:val="3"/>
    <w:rsid w:val="00F101AF"/>
    <w:rPr>
      <w:rFonts w:asciiTheme="majorHAnsi" w:hAnsiTheme="majorHAnsi"/>
      <w:sz w:val="23"/>
      <w:szCs w:val="23"/>
    </w:rPr>
  </w:style>
  <w:style w:type="character" w:customStyle="1" w:styleId="AdresseringChar">
    <w:name w:val="Adressering Char"/>
    <w:basedOn w:val="Standaardalinea-lettertype"/>
    <w:link w:val="Adressering"/>
    <w:uiPriority w:val="3"/>
    <w:rsid w:val="00F101AF"/>
    <w:rPr>
      <w:rFonts w:asciiTheme="majorHAnsi" w:hAnsiTheme="majorHAnsi"/>
      <w:sz w:val="23"/>
      <w:szCs w:val="23"/>
    </w:rPr>
  </w:style>
  <w:style w:type="paragraph" w:styleId="Ondertitel">
    <w:name w:val="Subtitle"/>
    <w:basedOn w:val="Standaard"/>
    <w:next w:val="Standaard"/>
    <w:link w:val="OndertitelChar"/>
    <w:uiPriority w:val="11"/>
    <w:rsid w:val="00757DA7"/>
    <w:pPr>
      <w:numPr>
        <w:ilvl w:val="1"/>
      </w:numPr>
      <w:spacing w:after="160"/>
    </w:pPr>
    <w:rPr>
      <w:rFonts w:eastAsiaTheme="minorEastAsia" w:cstheme="minorBidi"/>
      <w:b/>
      <w:spacing w:val="15"/>
      <w:szCs w:val="22"/>
    </w:rPr>
  </w:style>
  <w:style w:type="character" w:customStyle="1" w:styleId="OndertitelChar">
    <w:name w:val="Ondertitel Char"/>
    <w:basedOn w:val="Standaardalinea-lettertype"/>
    <w:link w:val="Ondertitel"/>
    <w:uiPriority w:val="11"/>
    <w:rsid w:val="00757DA7"/>
    <w:rPr>
      <w:rFonts w:eastAsiaTheme="minorEastAsia" w:cstheme="minorBidi"/>
      <w:b/>
      <w:spacing w:val="15"/>
      <w:szCs w:val="22"/>
    </w:rPr>
  </w:style>
  <w:style w:type="paragraph" w:customStyle="1" w:styleId="Introtekst">
    <w:name w:val="Introtekst"/>
    <w:basedOn w:val="Standaard"/>
    <w:link w:val="IntrotekstChar"/>
    <w:uiPriority w:val="4"/>
    <w:qFormat/>
    <w:rsid w:val="007C0683"/>
    <w:rPr>
      <w:b/>
    </w:rPr>
  </w:style>
  <w:style w:type="character" w:styleId="Nadruk">
    <w:name w:val="Emphasis"/>
    <w:aliases w:val="Tekstaccent"/>
    <w:basedOn w:val="Standaardalinea-lettertype"/>
    <w:uiPriority w:val="20"/>
    <w:qFormat/>
    <w:rsid w:val="00D83806"/>
    <w:rPr>
      <w:rFonts w:ascii="Open Sans Semibold" w:hAnsi="Open Sans Semibold"/>
      <w:i/>
      <w:iCs/>
      <w:color w:val="E63120" w:themeColor="accent1"/>
      <w:sz w:val="18"/>
    </w:rPr>
  </w:style>
  <w:style w:type="character" w:customStyle="1" w:styleId="IntrotekstChar">
    <w:name w:val="Introtekst Char"/>
    <w:basedOn w:val="Standaardalinea-lettertype"/>
    <w:link w:val="Introtekst"/>
    <w:uiPriority w:val="4"/>
    <w:rsid w:val="007C0683"/>
    <w:rPr>
      <w:b/>
    </w:rPr>
  </w:style>
  <w:style w:type="paragraph" w:styleId="Lijstopsomteken2">
    <w:name w:val="List Bullet 2"/>
    <w:aliases w:val="Bullets 2"/>
    <w:basedOn w:val="Standaard"/>
    <w:uiPriority w:val="99"/>
    <w:qFormat/>
    <w:rsid w:val="00C61008"/>
    <w:pPr>
      <w:numPr>
        <w:ilvl w:val="1"/>
        <w:numId w:val="22"/>
      </w:numPr>
      <w:contextualSpacing/>
    </w:pPr>
  </w:style>
  <w:style w:type="character" w:customStyle="1" w:styleId="GeenafstandChar">
    <w:name w:val="Geen afstand Char"/>
    <w:basedOn w:val="Standaardalinea-lettertype"/>
    <w:link w:val="Geenafstand"/>
    <w:uiPriority w:val="1"/>
    <w:rsid w:val="00A62DD6"/>
  </w:style>
  <w:style w:type="paragraph" w:customStyle="1" w:styleId="1Kop1">
    <w:name w:val="1. Kop 1"/>
    <w:basedOn w:val="Kop1"/>
    <w:link w:val="1Kop1Char"/>
    <w:uiPriority w:val="3"/>
    <w:qFormat/>
    <w:rsid w:val="00AF3BE9"/>
    <w:pPr>
      <w:numPr>
        <w:numId w:val="27"/>
      </w:numPr>
    </w:pPr>
    <w:rPr>
      <w:lang w:val="en-US"/>
    </w:rPr>
  </w:style>
  <w:style w:type="paragraph" w:customStyle="1" w:styleId="11Kop2">
    <w:name w:val="1.1 Kop 2"/>
    <w:basedOn w:val="Kop2"/>
    <w:link w:val="11Kop2Char"/>
    <w:uiPriority w:val="3"/>
    <w:qFormat/>
    <w:rsid w:val="00AF3BE9"/>
    <w:pPr>
      <w:numPr>
        <w:ilvl w:val="1"/>
        <w:numId w:val="27"/>
      </w:numPr>
    </w:pPr>
    <w:rPr>
      <w:lang w:val="en-US"/>
    </w:rPr>
  </w:style>
  <w:style w:type="character" w:customStyle="1" w:styleId="1Kop1Char">
    <w:name w:val="1. Kop 1 Char"/>
    <w:basedOn w:val="Kop1Char"/>
    <w:link w:val="1Kop1"/>
    <w:uiPriority w:val="3"/>
    <w:rsid w:val="00AF3BE9"/>
    <w:rPr>
      <w:rFonts w:asciiTheme="majorHAnsi" w:eastAsiaTheme="majorEastAsia" w:hAnsiTheme="majorHAnsi" w:cstheme="majorBidi"/>
      <w:color w:val="E63120" w:themeColor="accent1"/>
      <w:sz w:val="60"/>
      <w:szCs w:val="32"/>
      <w:lang w:val="en-US"/>
    </w:rPr>
  </w:style>
  <w:style w:type="paragraph" w:customStyle="1" w:styleId="111Kop3">
    <w:name w:val="1.1.1 Kop 3"/>
    <w:basedOn w:val="Kop3"/>
    <w:link w:val="111Kop3Char"/>
    <w:uiPriority w:val="3"/>
    <w:qFormat/>
    <w:rsid w:val="00AF3BE9"/>
    <w:pPr>
      <w:numPr>
        <w:ilvl w:val="2"/>
        <w:numId w:val="27"/>
      </w:numPr>
    </w:pPr>
  </w:style>
  <w:style w:type="character" w:customStyle="1" w:styleId="11Kop2Char">
    <w:name w:val="1.1 Kop 2 Char"/>
    <w:basedOn w:val="Kop2Char"/>
    <w:link w:val="11Kop2"/>
    <w:uiPriority w:val="3"/>
    <w:rsid w:val="00AF3BE9"/>
    <w:rPr>
      <w:rFonts w:asciiTheme="majorHAnsi" w:eastAsiaTheme="majorEastAsia" w:hAnsiTheme="majorHAnsi" w:cstheme="majorBidi"/>
      <w:color w:val="E63120" w:themeColor="accent1"/>
      <w:sz w:val="32"/>
      <w:szCs w:val="26"/>
      <w:lang w:val="en-US"/>
    </w:rPr>
  </w:style>
  <w:style w:type="numbering" w:customStyle="1" w:styleId="Versa">
    <w:name w:val="_Versa"/>
    <w:uiPriority w:val="99"/>
    <w:rsid w:val="00AF3BE9"/>
    <w:pPr>
      <w:numPr>
        <w:numId w:val="28"/>
      </w:numPr>
    </w:pPr>
  </w:style>
  <w:style w:type="character" w:customStyle="1" w:styleId="111Kop3Char">
    <w:name w:val="1.1.1 Kop 3 Char"/>
    <w:basedOn w:val="Kop3Char"/>
    <w:link w:val="111Kop3"/>
    <w:uiPriority w:val="3"/>
    <w:rsid w:val="00AF3BE9"/>
    <w:rPr>
      <w:rFonts w:asciiTheme="majorHAnsi" w:eastAsiaTheme="majorEastAsia" w:hAnsiTheme="majorHAnsi" w:cstheme="majorBidi"/>
      <w:color w:val="E63120" w:themeColor="accent1"/>
      <w:sz w:val="28"/>
      <w:szCs w:val="24"/>
    </w:rPr>
  </w:style>
  <w:style w:type="paragraph" w:styleId="Ballontekst">
    <w:name w:val="Balloon Text"/>
    <w:basedOn w:val="Standaard"/>
    <w:link w:val="BallontekstChar"/>
    <w:uiPriority w:val="99"/>
    <w:semiHidden/>
    <w:unhideWhenUsed/>
    <w:rsid w:val="00310710"/>
    <w:rPr>
      <w:rFonts w:ascii="Times New Roman" w:hAnsi="Times New Roman" w:cs="Times New Roman"/>
    </w:rPr>
  </w:style>
  <w:style w:type="character" w:customStyle="1" w:styleId="BallontekstChar">
    <w:name w:val="Ballontekst Char"/>
    <w:basedOn w:val="Standaardalinea-lettertype"/>
    <w:link w:val="Ballontekst"/>
    <w:uiPriority w:val="99"/>
    <w:semiHidden/>
    <w:rsid w:val="00310710"/>
    <w:rPr>
      <w:rFonts w:ascii="Times New Roman" w:hAnsi="Times New Roman" w:cs="Times New Roman"/>
    </w:rPr>
  </w:style>
  <w:style w:type="character" w:styleId="Verwijzingopmerking">
    <w:name w:val="annotation reference"/>
    <w:basedOn w:val="Standaardalinea-lettertype"/>
    <w:uiPriority w:val="99"/>
    <w:semiHidden/>
    <w:unhideWhenUsed/>
    <w:rsid w:val="00DC2FC0"/>
    <w:rPr>
      <w:sz w:val="16"/>
      <w:szCs w:val="16"/>
    </w:rPr>
  </w:style>
  <w:style w:type="paragraph" w:styleId="Tekstopmerking">
    <w:name w:val="annotation text"/>
    <w:basedOn w:val="Standaard"/>
    <w:link w:val="TekstopmerkingChar"/>
    <w:uiPriority w:val="99"/>
    <w:semiHidden/>
    <w:unhideWhenUsed/>
    <w:rsid w:val="00DC2FC0"/>
    <w:rPr>
      <w:sz w:val="20"/>
      <w:szCs w:val="20"/>
    </w:rPr>
  </w:style>
  <w:style w:type="character" w:customStyle="1" w:styleId="TekstopmerkingChar">
    <w:name w:val="Tekst opmerking Char"/>
    <w:basedOn w:val="Standaardalinea-lettertype"/>
    <w:link w:val="Tekstopmerking"/>
    <w:uiPriority w:val="99"/>
    <w:semiHidden/>
    <w:rsid w:val="00DC2FC0"/>
    <w:rPr>
      <w:sz w:val="20"/>
      <w:szCs w:val="20"/>
    </w:rPr>
  </w:style>
  <w:style w:type="paragraph" w:styleId="Onderwerpvanopmerking">
    <w:name w:val="annotation subject"/>
    <w:basedOn w:val="Tekstopmerking"/>
    <w:next w:val="Tekstopmerking"/>
    <w:link w:val="OnderwerpvanopmerkingChar"/>
    <w:uiPriority w:val="99"/>
    <w:semiHidden/>
    <w:unhideWhenUsed/>
    <w:rsid w:val="00DC2FC0"/>
    <w:rPr>
      <w:b/>
      <w:bCs/>
    </w:rPr>
  </w:style>
  <w:style w:type="character" w:customStyle="1" w:styleId="OnderwerpvanopmerkingChar">
    <w:name w:val="Onderwerp van opmerking Char"/>
    <w:basedOn w:val="TekstopmerkingChar"/>
    <w:link w:val="Onderwerpvanopmerking"/>
    <w:uiPriority w:val="99"/>
    <w:semiHidden/>
    <w:rsid w:val="00DC2F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G:\Sjablonen\Sjabloon%20Versa%20rap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C96EA4970442A2B3A479D7EB3F5394"/>
        <w:category>
          <w:name w:val="Algemeen"/>
          <w:gallery w:val="placeholder"/>
        </w:category>
        <w:types>
          <w:type w:val="bbPlcHdr"/>
        </w:types>
        <w:behaviors>
          <w:behavior w:val="content"/>
        </w:behaviors>
        <w:guid w:val="{8D43F3EF-F5F0-46C8-857A-9E3EB148BE99}"/>
      </w:docPartPr>
      <w:docPartBody>
        <w:p w:rsidR="00B50D6C" w:rsidRDefault="00B50D6C">
          <w:pPr>
            <w:pStyle w:val="48C96EA4970442A2B3A479D7EB3F5394"/>
          </w:pPr>
          <w:r w:rsidRPr="009A49C8">
            <w:rPr>
              <w:rStyle w:val="Tekstvantijdelijkeaanduiding"/>
              <w:b/>
              <w:sz w:val="60"/>
              <w:szCs w:val="60"/>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tua One">
    <w:altName w:val="Calibri"/>
    <w:panose1 w:val="02000000000000000000"/>
    <w:charset w:val="00"/>
    <w:family w:val="auto"/>
    <w:pitch w:val="variable"/>
    <w:sig w:usb0="8000002F" w:usb1="4000004A" w:usb2="00000000" w:usb3="00000000" w:csb0="00000001" w:csb1="00000000"/>
  </w:font>
  <w:font w:name="Open Sans Semibold">
    <w:altName w:val="Calibr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34105"/>
    <w:multiLevelType w:val="multilevel"/>
    <w:tmpl w:val="9FA8769E"/>
    <w:numStyleLink w:val="Stijl1"/>
  </w:abstractNum>
  <w:abstractNum w:abstractNumId="1" w15:restartNumberingAfterBreak="0">
    <w:nsid w:val="0B0D22FF"/>
    <w:multiLevelType w:val="multilevel"/>
    <w:tmpl w:val="4810E10E"/>
    <w:styleLink w:val="Lijst11-a-i"/>
    <w:lvl w:ilvl="0">
      <w:start w:val="1"/>
      <w:numFmt w:val="decimal"/>
      <w:pStyle w:val="Opsomming"/>
      <w:lvlText w:val="%1."/>
      <w:lvlJc w:val="left"/>
      <w:pPr>
        <w:ind w:left="357" w:hanging="357"/>
      </w:pPr>
      <w:rPr>
        <w:rFonts w:hint="default"/>
      </w:rPr>
    </w:lvl>
    <w:lvl w:ilvl="1">
      <w:start w:val="1"/>
      <w:numFmt w:val="lowerLetter"/>
      <w:pStyle w:val="Opsomming2"/>
      <w:lvlText w:val="%2."/>
      <w:lvlJc w:val="left"/>
      <w:pPr>
        <w:ind w:left="714" w:hanging="357"/>
      </w:pPr>
      <w:rPr>
        <w:rFonts w:hint="default"/>
      </w:rPr>
    </w:lvl>
    <w:lvl w:ilvl="2">
      <w:start w:val="1"/>
      <w:numFmt w:val="lowerRoman"/>
      <w:pStyle w:val="Opsomming3"/>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6A07521C"/>
    <w:multiLevelType w:val="multilevel"/>
    <w:tmpl w:val="75E66010"/>
    <w:styleLink w:val="Versa"/>
    <w:lvl w:ilvl="0">
      <w:start w:val="1"/>
      <w:numFmt w:val="decimal"/>
      <w:pStyle w:val="1Kop1"/>
      <w:suff w:val="space"/>
      <w:lvlText w:val="%1."/>
      <w:lvlJc w:val="left"/>
      <w:pPr>
        <w:ind w:left="0" w:firstLine="0"/>
      </w:pPr>
      <w:rPr>
        <w:rFonts w:hint="default"/>
      </w:rPr>
    </w:lvl>
    <w:lvl w:ilvl="1">
      <w:start w:val="1"/>
      <w:numFmt w:val="decimal"/>
      <w:pStyle w:val="11Kop2"/>
      <w:suff w:val="space"/>
      <w:lvlText w:val="%1.%2"/>
      <w:lvlJc w:val="left"/>
      <w:pPr>
        <w:ind w:left="0" w:firstLine="0"/>
      </w:pPr>
      <w:rPr>
        <w:rFonts w:hint="default"/>
      </w:rPr>
    </w:lvl>
    <w:lvl w:ilvl="2">
      <w:start w:val="1"/>
      <w:numFmt w:val="decimal"/>
      <w:pStyle w:val="111Kop3"/>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suff w:val="space"/>
      <w:lvlText w:val="%9."/>
      <w:lvlJc w:val="left"/>
      <w:pPr>
        <w:ind w:left="0" w:firstLine="0"/>
      </w:pPr>
      <w:rPr>
        <w:rFonts w:hint="default"/>
      </w:rPr>
    </w:lvl>
  </w:abstractNum>
  <w:abstractNum w:abstractNumId="3" w15:restartNumberingAfterBreak="0">
    <w:nsid w:val="7E8C15C7"/>
    <w:multiLevelType w:val="multilevel"/>
    <w:tmpl w:val="9FA8769E"/>
    <w:styleLink w:val="Stijl1"/>
    <w:lvl w:ilvl="0">
      <w:start w:val="1"/>
      <w:numFmt w:val="bullet"/>
      <w:pStyle w:val="Lijstopsomteken"/>
      <w:lvlText w:val="•"/>
      <w:lvlJc w:val="left"/>
      <w:pPr>
        <w:ind w:left="357" w:hanging="357"/>
      </w:pPr>
      <w:rPr>
        <w:rFonts w:ascii="Open Sans" w:hAnsi="Open Sans" w:hint="default"/>
        <w:color w:val="auto"/>
      </w:rPr>
    </w:lvl>
    <w:lvl w:ilvl="1">
      <w:start w:val="1"/>
      <w:numFmt w:val="bullet"/>
      <w:pStyle w:val="Lijstopsomteken2"/>
      <w:lvlText w:val="–"/>
      <w:lvlJc w:val="left"/>
      <w:pPr>
        <w:ind w:left="714" w:hanging="357"/>
      </w:pPr>
      <w:rPr>
        <w:rFonts w:ascii="Open Sans" w:hAnsi="Open Sans" w:hint="default"/>
        <w:color w:val="000000" w:themeColor="text1"/>
      </w:rPr>
    </w:lvl>
    <w:lvl w:ilvl="2">
      <w:start w:val="1"/>
      <w:numFmt w:val="bullet"/>
      <w:lvlText w:val="•"/>
      <w:lvlJc w:val="left"/>
      <w:pPr>
        <w:ind w:left="1071" w:hanging="357"/>
      </w:pPr>
      <w:rPr>
        <w:rFonts w:ascii="Open Sans" w:hAnsi="Open Sans" w:hint="default"/>
        <w:color w:val="auto"/>
      </w:rPr>
    </w:lvl>
    <w:lvl w:ilvl="3">
      <w:start w:val="1"/>
      <w:numFmt w:val="bullet"/>
      <w:lvlText w:val="•"/>
      <w:lvlJc w:val="left"/>
      <w:pPr>
        <w:ind w:left="1428" w:hanging="357"/>
      </w:pPr>
      <w:rPr>
        <w:rFonts w:ascii="Open Sans" w:hAnsi="Open Sans" w:hint="default"/>
        <w:color w:val="000000" w:themeColor="text1"/>
      </w:rPr>
    </w:lvl>
    <w:lvl w:ilvl="4">
      <w:start w:val="1"/>
      <w:numFmt w:val="bullet"/>
      <w:lvlText w:val="•"/>
      <w:lvlJc w:val="left"/>
      <w:pPr>
        <w:ind w:left="1785" w:hanging="357"/>
      </w:pPr>
      <w:rPr>
        <w:rFonts w:ascii="Open Sans" w:hAnsi="Open Sans" w:hint="default"/>
        <w:color w:val="000000" w:themeColor="text1"/>
      </w:rPr>
    </w:lvl>
    <w:lvl w:ilvl="5">
      <w:start w:val="1"/>
      <w:numFmt w:val="bullet"/>
      <w:lvlText w:val="•"/>
      <w:lvlJc w:val="left"/>
      <w:pPr>
        <w:ind w:left="2142" w:hanging="357"/>
      </w:pPr>
      <w:rPr>
        <w:rFonts w:ascii="Open Sans" w:hAnsi="Open Sans" w:hint="default"/>
        <w:color w:val="auto"/>
      </w:rPr>
    </w:lvl>
    <w:lvl w:ilvl="6">
      <w:start w:val="1"/>
      <w:numFmt w:val="bullet"/>
      <w:lvlText w:val="•"/>
      <w:lvlJc w:val="left"/>
      <w:pPr>
        <w:ind w:left="2499" w:hanging="357"/>
      </w:pPr>
      <w:rPr>
        <w:rFonts w:ascii="Open Sans" w:hAnsi="Open Sans" w:hint="default"/>
        <w:color w:val="000000" w:themeColor="text1"/>
      </w:rPr>
    </w:lvl>
    <w:lvl w:ilvl="7">
      <w:start w:val="1"/>
      <w:numFmt w:val="bullet"/>
      <w:lvlText w:val="•"/>
      <w:lvlJc w:val="left"/>
      <w:pPr>
        <w:ind w:left="2856" w:hanging="357"/>
      </w:pPr>
      <w:rPr>
        <w:rFonts w:ascii="Open Sans" w:hAnsi="Open Sans" w:hint="default"/>
        <w:color w:val="auto"/>
      </w:rPr>
    </w:lvl>
    <w:lvl w:ilvl="8">
      <w:start w:val="1"/>
      <w:numFmt w:val="bullet"/>
      <w:lvlText w:val="•"/>
      <w:lvlJc w:val="left"/>
      <w:pPr>
        <w:ind w:left="3213" w:hanging="357"/>
      </w:pPr>
      <w:rPr>
        <w:rFonts w:ascii="Open Sans" w:hAnsi="Open Sans" w:hint="default"/>
        <w:color w:val="000000" w:themeColor="text1"/>
      </w:rPr>
    </w:lvl>
  </w:abstractNum>
  <w:num w:numId="1">
    <w:abstractNumId w:val="3"/>
  </w:num>
  <w:num w:numId="2">
    <w:abstractNumId w:val="0"/>
  </w:num>
  <w:num w:numId="3">
    <w:abstractNumId w:val="1"/>
  </w:num>
  <w:num w:numId="4">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6C"/>
    <w:rsid w:val="00B50D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auto"/>
      <w:bdr w:val="none" w:sz="0" w:space="0" w:color="auto"/>
      <w:shd w:val="clear" w:color="auto" w:fill="DBDBDB" w:themeFill="accent3" w:themeFillTint="66"/>
    </w:rPr>
  </w:style>
  <w:style w:type="paragraph" w:customStyle="1" w:styleId="939F890A70554EB281D0FF53F68D8CD8">
    <w:name w:val="939F890A70554EB281D0FF53F68D8CD8"/>
  </w:style>
  <w:style w:type="paragraph" w:customStyle="1" w:styleId="40B9D24E3AAF403CA3C417E97B886720">
    <w:name w:val="40B9D24E3AAF403CA3C417E97B886720"/>
  </w:style>
  <w:style w:type="paragraph" w:customStyle="1" w:styleId="7A3D29C408EB496B9104E852F5826FAD">
    <w:name w:val="7A3D29C408EB496B9104E852F5826FAD"/>
  </w:style>
  <w:style w:type="character" w:styleId="Nadruk">
    <w:name w:val="Emphasis"/>
    <w:aliases w:val="Tekstaccent"/>
    <w:basedOn w:val="Standaardalinea-lettertype"/>
    <w:uiPriority w:val="20"/>
    <w:qFormat/>
    <w:rPr>
      <w:rFonts w:ascii="Open Sans Semibold" w:hAnsi="Open Sans Semibold"/>
      <w:i/>
      <w:iCs/>
      <w:color w:val="5B9BD5" w:themeColor="accent1"/>
      <w:sz w:val="18"/>
    </w:rPr>
  </w:style>
  <w:style w:type="numbering" w:customStyle="1" w:styleId="Stijl1">
    <w:name w:val="Stijl1"/>
    <w:uiPriority w:val="99"/>
    <w:pPr>
      <w:numPr>
        <w:numId w:val="1"/>
      </w:numPr>
    </w:pPr>
  </w:style>
  <w:style w:type="paragraph" w:styleId="Lijstopsomteken">
    <w:name w:val="List Bullet"/>
    <w:aliases w:val="Bullets 1"/>
    <w:basedOn w:val="Standaard"/>
    <w:uiPriority w:val="99"/>
    <w:unhideWhenUsed/>
    <w:qFormat/>
    <w:pPr>
      <w:numPr>
        <w:numId w:val="1"/>
      </w:numPr>
      <w:spacing w:after="0" w:line="240" w:lineRule="auto"/>
      <w:contextualSpacing/>
    </w:pPr>
    <w:rPr>
      <w:rFonts w:eastAsiaTheme="minorHAnsi" w:cs="Arial"/>
      <w:sz w:val="18"/>
      <w:szCs w:val="18"/>
      <w:lang w:eastAsia="en-US"/>
    </w:rPr>
  </w:style>
  <w:style w:type="paragraph" w:customStyle="1" w:styleId="Introtekst">
    <w:name w:val="Introtekst"/>
    <w:basedOn w:val="Standaard"/>
    <w:link w:val="IntrotekstChar"/>
    <w:uiPriority w:val="4"/>
    <w:qFormat/>
    <w:pPr>
      <w:spacing w:after="0" w:line="240" w:lineRule="auto"/>
    </w:pPr>
    <w:rPr>
      <w:rFonts w:eastAsiaTheme="minorHAnsi" w:cs="Arial"/>
      <w:b/>
      <w:sz w:val="18"/>
      <w:szCs w:val="18"/>
      <w:lang w:eastAsia="en-US"/>
    </w:rPr>
  </w:style>
  <w:style w:type="character" w:customStyle="1" w:styleId="IntrotekstChar">
    <w:name w:val="Introtekst Char"/>
    <w:basedOn w:val="Standaardalinea-lettertype"/>
    <w:link w:val="Introtekst"/>
    <w:uiPriority w:val="4"/>
    <w:rPr>
      <w:rFonts w:eastAsiaTheme="minorHAnsi" w:cs="Arial"/>
      <w:b/>
      <w:sz w:val="18"/>
      <w:szCs w:val="18"/>
      <w:lang w:eastAsia="en-US"/>
    </w:rPr>
  </w:style>
  <w:style w:type="paragraph" w:styleId="Lijstopsomteken2">
    <w:name w:val="List Bullet 2"/>
    <w:aliases w:val="Bullets 2"/>
    <w:basedOn w:val="Standaard"/>
    <w:uiPriority w:val="99"/>
    <w:qFormat/>
    <w:pPr>
      <w:numPr>
        <w:ilvl w:val="1"/>
        <w:numId w:val="1"/>
      </w:numPr>
      <w:spacing w:after="0" w:line="240" w:lineRule="auto"/>
      <w:contextualSpacing/>
    </w:pPr>
    <w:rPr>
      <w:rFonts w:eastAsiaTheme="minorHAnsi" w:cs="Arial"/>
      <w:sz w:val="18"/>
      <w:szCs w:val="18"/>
      <w:lang w:eastAsia="en-US"/>
    </w:rPr>
  </w:style>
  <w:style w:type="numbering" w:customStyle="1" w:styleId="Lijst11-a-i">
    <w:name w:val="_Lijst 1: 1. - a. - i."/>
    <w:uiPriority w:val="99"/>
    <w:pPr>
      <w:numPr>
        <w:numId w:val="3"/>
      </w:numPr>
    </w:pPr>
  </w:style>
  <w:style w:type="paragraph" w:customStyle="1" w:styleId="Opsomming">
    <w:name w:val="_Opsomming"/>
    <w:uiPriority w:val="21"/>
    <w:qFormat/>
    <w:pPr>
      <w:numPr>
        <w:numId w:val="3"/>
      </w:numPr>
      <w:spacing w:after="0" w:line="264" w:lineRule="auto"/>
    </w:pPr>
    <w:rPr>
      <w:rFonts w:eastAsiaTheme="minorHAnsi" w:cs="Arial"/>
      <w:sz w:val="18"/>
      <w:szCs w:val="18"/>
      <w:lang w:eastAsia="en-US"/>
    </w:rPr>
  </w:style>
  <w:style w:type="paragraph" w:customStyle="1" w:styleId="Opsomming2">
    <w:name w:val="_Opsomming 2"/>
    <w:basedOn w:val="Opsomming"/>
    <w:uiPriority w:val="21"/>
    <w:qFormat/>
    <w:pPr>
      <w:numPr>
        <w:ilvl w:val="1"/>
      </w:numPr>
    </w:pPr>
  </w:style>
  <w:style w:type="paragraph" w:customStyle="1" w:styleId="Opsomming3">
    <w:name w:val="_Opsomming 3"/>
    <w:basedOn w:val="Opsomming2"/>
    <w:uiPriority w:val="21"/>
    <w:unhideWhenUsed/>
    <w:pPr>
      <w:numPr>
        <w:ilvl w:val="2"/>
      </w:numPr>
    </w:pPr>
  </w:style>
  <w:style w:type="numbering" w:customStyle="1" w:styleId="Versa">
    <w:name w:val="_Versa"/>
    <w:uiPriority w:val="99"/>
    <w:pPr>
      <w:numPr>
        <w:numId w:val="4"/>
      </w:numPr>
    </w:pPr>
  </w:style>
  <w:style w:type="paragraph" w:customStyle="1" w:styleId="1Kop1">
    <w:name w:val="1. Kop 1"/>
    <w:basedOn w:val="Kop1"/>
    <w:link w:val="1Kop1Char"/>
    <w:uiPriority w:val="3"/>
    <w:qFormat/>
    <w:pPr>
      <w:numPr>
        <w:numId w:val="4"/>
      </w:numPr>
      <w:spacing w:before="220" w:after="120" w:line="264" w:lineRule="auto"/>
    </w:pPr>
    <w:rPr>
      <w:color w:val="5B9BD5" w:themeColor="accent1"/>
      <w:sz w:val="60"/>
      <w:lang w:val="en-US" w:eastAsia="en-US"/>
    </w:rPr>
  </w:style>
  <w:style w:type="paragraph" w:customStyle="1" w:styleId="11Kop2">
    <w:name w:val="1.1 Kop 2"/>
    <w:basedOn w:val="Kop2"/>
    <w:link w:val="11Kop2Char"/>
    <w:uiPriority w:val="3"/>
    <w:qFormat/>
    <w:pPr>
      <w:numPr>
        <w:ilvl w:val="1"/>
        <w:numId w:val="4"/>
      </w:numPr>
      <w:spacing w:before="320" w:line="264" w:lineRule="auto"/>
    </w:pPr>
    <w:rPr>
      <w:color w:val="5B9BD5" w:themeColor="accent1"/>
      <w:sz w:val="32"/>
      <w:lang w:val="en-US" w:eastAsia="en-US"/>
    </w:rPr>
  </w:style>
  <w:style w:type="character" w:customStyle="1" w:styleId="1Kop1Char">
    <w:name w:val="1. Kop 1 Char"/>
    <w:basedOn w:val="Standaardalinea-lettertype"/>
    <w:link w:val="1Kop1"/>
    <w:uiPriority w:val="3"/>
    <w:rPr>
      <w:rFonts w:asciiTheme="majorHAnsi" w:eastAsiaTheme="majorEastAsia" w:hAnsiTheme="majorHAnsi" w:cstheme="majorBidi"/>
      <w:color w:val="5B9BD5" w:themeColor="accent1"/>
      <w:sz w:val="60"/>
      <w:szCs w:val="32"/>
      <w:lang w:val="en-US" w:eastAsia="en-US"/>
    </w:rPr>
  </w:style>
  <w:style w:type="paragraph" w:customStyle="1" w:styleId="111Kop3">
    <w:name w:val="1.1.1 Kop 3"/>
    <w:basedOn w:val="Kop3"/>
    <w:link w:val="111Kop3Char"/>
    <w:uiPriority w:val="3"/>
    <w:qFormat/>
    <w:pPr>
      <w:numPr>
        <w:ilvl w:val="2"/>
        <w:numId w:val="4"/>
      </w:numPr>
      <w:spacing w:before="240" w:line="264" w:lineRule="auto"/>
    </w:pPr>
    <w:rPr>
      <w:color w:val="5B9BD5" w:themeColor="accent1"/>
      <w:sz w:val="28"/>
      <w:lang w:eastAsia="en-US"/>
    </w:rPr>
  </w:style>
  <w:style w:type="character" w:customStyle="1" w:styleId="11Kop2Char">
    <w:name w:val="1.1 Kop 2 Char"/>
    <w:basedOn w:val="Standaardalinea-lettertype"/>
    <w:link w:val="11Kop2"/>
    <w:uiPriority w:val="3"/>
    <w:rPr>
      <w:rFonts w:asciiTheme="majorHAnsi" w:eastAsiaTheme="majorEastAsia" w:hAnsiTheme="majorHAnsi" w:cstheme="majorBidi"/>
      <w:color w:val="5B9BD5" w:themeColor="accent1"/>
      <w:sz w:val="32"/>
      <w:szCs w:val="26"/>
      <w:lang w:val="en-US" w:eastAsia="en-US"/>
    </w:rPr>
  </w:style>
  <w:style w:type="character" w:customStyle="1" w:styleId="111Kop3Char">
    <w:name w:val="1.1.1 Kop 3 Char"/>
    <w:basedOn w:val="Standaardalinea-lettertype"/>
    <w:link w:val="111Kop3"/>
    <w:uiPriority w:val="3"/>
    <w:rPr>
      <w:rFonts w:asciiTheme="majorHAnsi" w:eastAsiaTheme="majorEastAsia" w:hAnsiTheme="majorHAnsi" w:cstheme="majorBidi"/>
      <w:color w:val="5B9BD5" w:themeColor="accent1"/>
      <w:sz w:val="28"/>
      <w:szCs w:val="24"/>
      <w:lang w:eastAsia="en-US"/>
    </w:rPr>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48C96EA4970442A2B3A479D7EB3F5394">
    <w:name w:val="48C96EA4970442A2B3A479D7EB3F5394"/>
  </w:style>
  <w:style w:type="paragraph" w:customStyle="1" w:styleId="677FDE3310934D4DA3854E95D4245A2F">
    <w:name w:val="677FDE3310934D4DA3854E95D4245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Versa">
      <a:dk1>
        <a:sysClr val="windowText" lastClr="000000"/>
      </a:dk1>
      <a:lt1>
        <a:sysClr val="window" lastClr="FFFFFF"/>
      </a:lt1>
      <a:dk2>
        <a:srgbClr val="AEABAB"/>
      </a:dk2>
      <a:lt2>
        <a:srgbClr val="E7E6E6"/>
      </a:lt2>
      <a:accent1>
        <a:srgbClr val="E63120"/>
      </a:accent1>
      <a:accent2>
        <a:srgbClr val="243085"/>
      </a:accent2>
      <a:accent3>
        <a:srgbClr val="DC9018"/>
      </a:accent3>
      <a:accent4>
        <a:srgbClr val="ABC433"/>
      </a:accent4>
      <a:accent5>
        <a:srgbClr val="E63120"/>
      </a:accent5>
      <a:accent6>
        <a:srgbClr val="243085"/>
      </a:accent6>
      <a:hlink>
        <a:srgbClr val="E63120"/>
      </a:hlink>
      <a:folHlink>
        <a:srgbClr val="E63120"/>
      </a:folHlink>
    </a:clrScheme>
    <a:fontScheme name="Versa">
      <a:majorFont>
        <a:latin typeface="Patua On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6F6D2F3F1D554099598E094E542C6B" ma:contentTypeVersion="8" ma:contentTypeDescription="Een nieuw document maken." ma:contentTypeScope="" ma:versionID="eb6d0fd8a2ffc60220a7c7f09e3c5bc9">
  <xsd:schema xmlns:xsd="http://www.w3.org/2001/XMLSchema" xmlns:xs="http://www.w3.org/2001/XMLSchema" xmlns:p="http://schemas.microsoft.com/office/2006/metadata/properties" xmlns:ns2="78dbe2da-a32f-4d1a-be94-2c0578a92f6f" xmlns:ns3="3299046b-636c-4875-8503-105395e1018f" targetNamespace="http://schemas.microsoft.com/office/2006/metadata/properties" ma:root="true" ma:fieldsID="5068b476ffa2fa48a6eae54c024c3bdb" ns2:_="" ns3:_="">
    <xsd:import namespace="78dbe2da-a32f-4d1a-be94-2c0578a92f6f"/>
    <xsd:import namespace="3299046b-636c-4875-8503-105395e101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be2da-a32f-4d1a-be94-2c0578a92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99046b-636c-4875-8503-105395e1018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897AF-FE58-4E6A-9DB8-95E50F943664}">
  <ds:schemaRefs>
    <ds:schemaRef ds:uri="http://schemas.openxmlformats.org/officeDocument/2006/bibliography"/>
  </ds:schemaRefs>
</ds:datastoreItem>
</file>

<file path=customXml/itemProps2.xml><?xml version="1.0" encoding="utf-8"?>
<ds:datastoreItem xmlns:ds="http://schemas.openxmlformats.org/officeDocument/2006/customXml" ds:itemID="{DAA3775D-CABB-4491-96AD-48F53E33852E}"/>
</file>

<file path=customXml/itemProps3.xml><?xml version="1.0" encoding="utf-8"?>
<ds:datastoreItem xmlns:ds="http://schemas.openxmlformats.org/officeDocument/2006/customXml" ds:itemID="{4496C7F0-ABD3-4155-A8E7-D4705E22F498}"/>
</file>

<file path=customXml/itemProps4.xml><?xml version="1.0" encoding="utf-8"?>
<ds:datastoreItem xmlns:ds="http://schemas.openxmlformats.org/officeDocument/2006/customXml" ds:itemID="{C1E71A07-1234-4A2C-B385-1DF1F6DA9E19}"/>
</file>

<file path=docProps/app.xml><?xml version="1.0" encoding="utf-8"?>
<Properties xmlns="http://schemas.openxmlformats.org/officeDocument/2006/extended-properties" xmlns:vt="http://schemas.openxmlformats.org/officeDocument/2006/docPropsVTypes">
  <Template>Sjabloon Versa rapport</Template>
  <TotalTime>0</TotalTime>
  <Pages>7</Pages>
  <Words>2455</Words>
  <Characters>13508</Characters>
  <Application>Microsoft Office Word</Application>
  <DocSecurity>4</DocSecurity>
  <Lines>112</Lines>
  <Paragraphs>31</Paragraphs>
  <ScaleCrop>false</ScaleCrop>
  <HeadingPairs>
    <vt:vector size="6" baseType="variant">
      <vt:variant>
        <vt:lpstr>Titel</vt:lpstr>
      </vt:variant>
      <vt:variant>
        <vt:i4>1</vt:i4>
      </vt:variant>
      <vt:variant>
        <vt:lpstr>Title</vt:lpstr>
      </vt:variant>
      <vt:variant>
        <vt:i4>1</vt:i4>
      </vt:variant>
      <vt:variant>
        <vt:lpstr>Headings</vt:lpstr>
      </vt:variant>
      <vt:variant>
        <vt:i4>5</vt:i4>
      </vt:variant>
    </vt:vector>
  </HeadingPairs>
  <TitlesOfParts>
    <vt:vector size="7" baseType="lpstr">
      <vt:lpstr>Toezicht 2018</vt:lpstr>
      <vt:lpstr/>
      <vt:lpstr>&lt;[Hoofdstukkop]&gt;</vt:lpstr>
      <vt:lpstr>    &lt;[Tussenkop]&gt;</vt:lpstr>
      <vt:lpstr>Kop 1</vt:lpstr>
      <vt:lpstr>    Kop 2</vt:lpstr>
      <vt:lpstr>Kop 3</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Toezicht 2018</dc:title>
  <dc:subject/>
  <dc:creator>Saskia Putters</dc:creator>
  <cp:keywords/>
  <dc:description/>
  <cp:lastModifiedBy>Carin Hartog</cp:lastModifiedBy>
  <cp:revision>2</cp:revision>
  <cp:lastPrinted>2019-06-24T10:54:00Z</cp:lastPrinted>
  <dcterms:created xsi:type="dcterms:W3CDTF">2019-07-04T08:53:00Z</dcterms:created>
  <dcterms:modified xsi:type="dcterms:W3CDTF">2019-07-04T08:53:00Z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0x010100D86F6D2F3F1D554099598E094E542C6B</vt:lpwstr>
  </property>
  <property fmtid="{D5CDD505-2E9C-101B-9397-08002B2CF9AE}" pid="3" name="Order">
    <vt:r8>100</vt:r8>
  </property>
</Properties>
</file>